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CARTA DE PRESENTACIÓN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Estimado Editor de la Revista Panamerica de Enfermedades Infectología.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Me complace presentarle el trabajo titulado</w:t>
      </w:r>
      <w:r>
        <w:rPr>
          <w:b w:val="false"/>
          <w:bCs w:val="false"/>
          <w:sz w:val="24"/>
          <w:szCs w:val="24"/>
        </w:rPr>
        <w:t xml:space="preserve"> “</w:t>
      </w:r>
      <w:r>
        <w:rPr>
          <w:rFonts w:eastAsia="Arial" w:cs="Arial"/>
          <w:b w:val="false"/>
          <w:bCs w:val="false"/>
          <w:sz w:val="24"/>
          <w:szCs w:val="24"/>
        </w:rPr>
        <w:t xml:space="preserve">FASCITIS NECROTIZANTE MONOMICROBIANA POR </w:t>
      </w:r>
      <w:r>
        <w:rPr>
          <w:rFonts w:eastAsia="Arial" w:cs="Arial"/>
          <w:b w:val="false"/>
          <w:bCs w:val="false"/>
          <w:i/>
          <w:iCs/>
          <w:sz w:val="24"/>
          <w:szCs w:val="24"/>
        </w:rPr>
        <w:t xml:space="preserve">KLEBSIELLA PNEUMONIAE”. </w:t>
      </w:r>
      <w:r>
        <w:rPr>
          <w:rFonts w:eastAsia="Arial" w:cs="Arial"/>
          <w:b w:val="false"/>
          <w:bCs w:val="false"/>
          <w:iCs/>
          <w:sz w:val="24"/>
          <w:szCs w:val="24"/>
        </w:rPr>
        <w:t xml:space="preserve"> Se trata de un caso de fascitis necrosante o necro</w:t>
      </w:r>
      <w:r>
        <w:rPr>
          <w:rFonts w:eastAsia="Arial" w:cs="Arial"/>
          <w:b w:val="false"/>
          <w:bCs w:val="false"/>
          <w:iCs/>
          <w:sz w:val="24"/>
          <w:szCs w:val="24"/>
        </w:rPr>
        <w:t>tizante</w:t>
      </w:r>
      <w:r>
        <w:rPr>
          <w:rFonts w:eastAsia="Arial" w:cs="Arial"/>
          <w:b w:val="false"/>
          <w:bCs w:val="false"/>
          <w:iCs/>
          <w:sz w:val="24"/>
          <w:szCs w:val="24"/>
        </w:rPr>
        <w:t xml:space="preserve"> ocurrido en una paciente de 63 años de edad y con la peculiaridad de que está causada por una infección monomicrobiana por K</w:t>
      </w:r>
      <w:r>
        <w:rPr>
          <w:rFonts w:eastAsia="Arial" w:cs="Arial"/>
          <w:b w:val="false"/>
          <w:bCs w:val="false"/>
          <w:i/>
          <w:iCs/>
          <w:sz w:val="24"/>
          <w:szCs w:val="24"/>
        </w:rPr>
        <w:t>lebsiella pneumoniae</w:t>
      </w:r>
      <w:r>
        <w:rPr>
          <w:rFonts w:eastAsia="Arial" w:cs="Arial"/>
          <w:b w:val="false"/>
          <w:bCs w:val="false"/>
          <w:iCs/>
          <w:sz w:val="24"/>
          <w:szCs w:val="24"/>
        </w:rPr>
        <w:t xml:space="preserve">. Este tipo de infecciones causadas por una única bacteria Gram negativa son raros en nuestro medio, aunque no así en otros países del sudeste asiático.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Los autores declaran que el trabajo no ha sido publicado con anterioridad ni enviado simultáneamente a otra revista. Los autores estamos de acuerdo con el contenido íntegro de dicho trabajo y cedemos los erechos de publicación a la  Revista Panamerica de Enfermedades Infectología.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Atentamente, reciba un cordial saludo.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Fdo Dr Ramón Coca                                                                           Fdo Dr Arturo González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LibreOffice/6.0.7.3$Windows_x86 LibreOffice_project/dc89aa7a9eabfd848af146d5086077aeed2ae4a5</Application>
  <Pages>1</Pages>
  <Words>139</Words>
  <Characters>780</Characters>
  <CharactersWithSpaces>994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2018-08-19T09:44:00Z</dcterms:created>
  <dc:creator>arturo gonzalez raya</dc:creator>
  <dc:description/>
  <dc:language>es-ES</dc:language>
  <cp:lastModifiedBy/>
  <dcterms:modified xsi:type="dcterms:W3CDTF">2019-02-27T23:39:43Z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