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F0" w:rsidRPr="009111F0" w:rsidRDefault="009111F0" w:rsidP="00911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ARCHIVO ADJUNTO CUADROS</w:t>
      </w:r>
    </w:p>
    <w:tbl>
      <w:tblPr>
        <w:tblpPr w:leftFromText="141" w:rightFromText="141" w:vertAnchor="page" w:horzAnchor="margin" w:tblpY="1921"/>
        <w:tblW w:w="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118"/>
        <w:gridCol w:w="1559"/>
      </w:tblGrid>
      <w:tr w:rsidR="009111F0" w:rsidRPr="00FC7E04" w:rsidTr="009111F0">
        <w:trPr>
          <w:trHeight w:val="272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Cuadro 1. Características sociodemográficas, antropométricas y ocupacionales de los operarios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Género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Hombre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72 (69,9%)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Mujer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31 (30,1%)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Dominancia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Diestro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92 (89,3%)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Zurdo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 (10,7%)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Tiempo en la empresa (Meses)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136,4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Edad (Años)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35,7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12,3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Peso (Kg)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68,3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10,7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Estatura (cm)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167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8,7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IMC (Kg.cm</w:t>
            </w: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CO"/>
              </w:rPr>
              <w:t>2</w:t>
            </w: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24,4</w:t>
            </w:r>
          </w:p>
        </w:tc>
      </w:tr>
      <w:tr w:rsidR="009111F0" w:rsidRPr="00FC7E04" w:rsidTr="009111F0">
        <w:trPr>
          <w:trHeight w:val="272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2,9</w:t>
            </w:r>
          </w:p>
        </w:tc>
      </w:tr>
    </w:tbl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tbl>
      <w:tblPr>
        <w:tblpPr w:leftFromText="141" w:rightFromText="141" w:vertAnchor="text" w:horzAnchor="margin" w:tblpY="319"/>
        <w:tblW w:w="4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474"/>
        <w:gridCol w:w="709"/>
        <w:gridCol w:w="425"/>
        <w:gridCol w:w="709"/>
        <w:gridCol w:w="567"/>
        <w:gridCol w:w="567"/>
      </w:tblGrid>
      <w:tr w:rsidR="009111F0" w:rsidRPr="00FC7E04" w:rsidTr="009111F0">
        <w:trPr>
          <w:trHeight w:val="635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Cuadro 2. Distribución de los operarios según género y área de trabajo</w:t>
            </w:r>
          </w:p>
        </w:tc>
      </w:tr>
      <w:tr w:rsidR="009111F0" w:rsidRPr="00FC7E04" w:rsidTr="009111F0">
        <w:trPr>
          <w:trHeight w:val="13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111F0" w:rsidRPr="00FC7E04" w:rsidTr="009111F0">
        <w:trPr>
          <w:trHeight w:val="26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Género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</w:tr>
      <w:tr w:rsidR="009111F0" w:rsidRPr="00FC7E04" w:rsidTr="009111F0">
        <w:trPr>
          <w:trHeight w:val="26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Masculino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Femenino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9111F0" w:rsidRPr="00FC7E04" w:rsidTr="009111F0">
        <w:trPr>
          <w:trHeight w:val="278"/>
        </w:trPr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Área de Trabajo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</w:tr>
      <w:tr w:rsidR="009111F0" w:rsidRPr="00FC7E04" w:rsidTr="009111F0">
        <w:trPr>
          <w:trHeight w:val="278"/>
        </w:trPr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Conversión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</w:tr>
      <w:tr w:rsidR="009111F0" w:rsidRPr="00FC7E04" w:rsidTr="009111F0">
        <w:trPr>
          <w:trHeight w:val="278"/>
        </w:trPr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Máquinas de Papel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9111F0" w:rsidRPr="00FC7E04" w:rsidTr="009111F0">
        <w:trPr>
          <w:trHeight w:val="294"/>
        </w:trPr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Servilleta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31,6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</w:tr>
      <w:tr w:rsidR="009111F0" w:rsidRPr="00FC7E04" w:rsidTr="009111F0">
        <w:trPr>
          <w:trHeight w:val="278"/>
        </w:trPr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69,9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</w:tr>
    </w:tbl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tbl>
      <w:tblPr>
        <w:tblpPr w:leftFromText="141" w:rightFromText="141" w:vertAnchor="text" w:horzAnchor="margin" w:tblpY="650"/>
        <w:tblW w:w="4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41"/>
        <w:gridCol w:w="680"/>
        <w:gridCol w:w="420"/>
        <w:gridCol w:w="701"/>
        <w:gridCol w:w="467"/>
        <w:gridCol w:w="567"/>
      </w:tblGrid>
      <w:tr w:rsidR="009111F0" w:rsidRPr="00FC7E04" w:rsidTr="009111F0">
        <w:trPr>
          <w:trHeight w:val="846"/>
        </w:trPr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Cuadro 3. Distribución de la prevalencia de síntomas musculoesqueléticos según género y área de trabajo</w:t>
            </w:r>
          </w:p>
        </w:tc>
      </w:tr>
      <w:tr w:rsidR="009111F0" w:rsidRPr="00FC7E04" w:rsidTr="009111F0">
        <w:trPr>
          <w:trHeight w:val="2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Masculino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Femenino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</w:tr>
      <w:tr w:rsidR="009111F0" w:rsidRPr="00FC7E04" w:rsidTr="009111F0">
        <w:trPr>
          <w:trHeight w:val="24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Área de Trabajo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</w:tr>
      <w:tr w:rsidR="009111F0" w:rsidRPr="00FC7E04" w:rsidTr="009111F0">
        <w:trPr>
          <w:trHeight w:val="24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Conversión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57,5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42,5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61,5</w:t>
            </w:r>
          </w:p>
        </w:tc>
      </w:tr>
      <w:tr w:rsidR="009111F0" w:rsidRPr="00FC7E04" w:rsidTr="009111F0">
        <w:trPr>
          <w:trHeight w:val="241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Máquinas de Papel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13,8</w:t>
            </w:r>
          </w:p>
        </w:tc>
      </w:tr>
      <w:tr w:rsidR="009111F0" w:rsidRPr="00FC7E04" w:rsidTr="009111F0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Servilleta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23,53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76,47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25,8</w:t>
            </w:r>
          </w:p>
        </w:tc>
      </w:tr>
      <w:tr w:rsidR="009111F0" w:rsidRPr="00FC7E04" w:rsidTr="009111F0">
        <w:trPr>
          <w:trHeight w:val="241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53,85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46,15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</w:tr>
    </w:tbl>
    <w:p w:rsidR="009111F0" w:rsidRDefault="009111F0"/>
    <w:p w:rsidR="009111F0" w:rsidRDefault="009111F0"/>
    <w:p w:rsidR="009111F0" w:rsidRDefault="009111F0"/>
    <w:p w:rsidR="009111F0" w:rsidRDefault="009111F0"/>
    <w:p w:rsidR="009111F0" w:rsidRDefault="009111F0">
      <w:r>
        <w:br w:type="page"/>
      </w:r>
    </w:p>
    <w:tbl>
      <w:tblPr>
        <w:tblpPr w:leftFromText="141" w:rightFromText="141" w:vertAnchor="page" w:horzAnchor="margin" w:tblpY="1426"/>
        <w:tblW w:w="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433"/>
        <w:gridCol w:w="579"/>
        <w:gridCol w:w="579"/>
        <w:gridCol w:w="554"/>
      </w:tblGrid>
      <w:tr w:rsidR="009111F0" w:rsidRPr="00FC7E04" w:rsidTr="009111F0">
        <w:trPr>
          <w:trHeight w:val="228"/>
        </w:trPr>
        <w:tc>
          <w:tcPr>
            <w:tcW w:w="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lastRenderedPageBreak/>
              <w:t>Cuadro 4. Prevalencia sintomatología musculoesquelética según regiones corporales</w:t>
            </w:r>
          </w:p>
        </w:tc>
      </w:tr>
      <w:tr w:rsidR="009111F0" w:rsidRPr="00FC7E04" w:rsidTr="009111F0">
        <w:trPr>
          <w:trHeight w:val="1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111F0" w:rsidRPr="00FC7E04" w:rsidTr="009111F0">
        <w:trPr>
          <w:trHeight w:val="115"/>
        </w:trPr>
        <w:tc>
          <w:tcPr>
            <w:tcW w:w="21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NO</w:t>
            </w:r>
          </w:p>
        </w:tc>
      </w:tr>
      <w:tr w:rsidR="009111F0" w:rsidRPr="00FC7E04" w:rsidTr="009111F0">
        <w:trPr>
          <w:trHeight w:val="115"/>
        </w:trPr>
        <w:tc>
          <w:tcPr>
            <w:tcW w:w="21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Espalda Alta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7,8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92,2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Espalda Baja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19,4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80,6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Cuello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14,6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85,4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Hombro Derecho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18,4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81,6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Hombro Izquierdo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90,3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Codo/ Antebrazo Derecho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7,8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92,2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Codo/ Antebrazo Izquierdo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2,9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97,1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Muñeca/ Mano Derecha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22,3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77,7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Muñeca/ Mano Izquierda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13,6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86,4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Caderas / Nalgas / Muslos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5,8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94,2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Rodillas (una o ambas)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25,2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74,8</w:t>
            </w:r>
          </w:p>
        </w:tc>
      </w:tr>
      <w:tr w:rsidR="009111F0" w:rsidRPr="00FC7E04" w:rsidTr="009111F0">
        <w:trPr>
          <w:trHeight w:val="124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Pies / Tobillos (una o ambas)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87,4</w:t>
            </w:r>
          </w:p>
        </w:tc>
      </w:tr>
    </w:tbl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tbl>
      <w:tblPr>
        <w:tblpPr w:leftFromText="141" w:rightFromText="141" w:vertAnchor="text" w:horzAnchor="margin" w:tblpY="162"/>
        <w:tblW w:w="3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411"/>
        <w:gridCol w:w="592"/>
      </w:tblGrid>
      <w:tr w:rsidR="009111F0" w:rsidRPr="00FC7E04" w:rsidTr="009111F0">
        <w:trPr>
          <w:trHeight w:val="6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F0" w:rsidRPr="00FC7E04" w:rsidRDefault="009111F0" w:rsidP="00911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Cuadro 5. Prevalencia sintomatología musculoesquelética en los últimos 7 días</w:t>
            </w:r>
          </w:p>
        </w:tc>
      </w:tr>
      <w:tr w:rsidR="009111F0" w:rsidRPr="00FC7E04" w:rsidTr="009111F0">
        <w:trPr>
          <w:trHeight w:val="196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SI</w:t>
            </w:r>
          </w:p>
        </w:tc>
      </w:tr>
      <w:tr w:rsidR="009111F0" w:rsidRPr="00FC7E04" w:rsidTr="009111F0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Espalda 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3,9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Espalda Baja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11,7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Cuello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4,9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Hombro Derecho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8,7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Hombro Izquierdo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6,8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Codo/ Antebrazo Derecho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3,9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Codo/ Antebrazo Izquierdo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1,9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Muñeca/ Mano Derecha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8,7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Muñeca/ Mano Izquierda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4,9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Caderas / Nalgas / Muslos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3,9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Rodillas (una o ambas)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12,6</w:t>
            </w:r>
          </w:p>
        </w:tc>
      </w:tr>
      <w:tr w:rsidR="009111F0" w:rsidRPr="00FC7E04" w:rsidTr="009111F0">
        <w:trPr>
          <w:trHeight w:val="2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Pies / Tobillos (una o ambas)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6,8</w:t>
            </w:r>
          </w:p>
        </w:tc>
      </w:tr>
    </w:tbl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>
      <w:r>
        <w:br w:type="page"/>
      </w:r>
    </w:p>
    <w:tbl>
      <w:tblPr>
        <w:tblpPr w:leftFromText="141" w:rightFromText="141" w:vertAnchor="text" w:horzAnchor="margin" w:tblpY="174"/>
        <w:tblW w:w="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837"/>
        <w:gridCol w:w="910"/>
        <w:gridCol w:w="984"/>
        <w:gridCol w:w="641"/>
      </w:tblGrid>
      <w:tr w:rsidR="009111F0" w:rsidRPr="00FC7E04" w:rsidTr="009111F0">
        <w:trPr>
          <w:trHeight w:val="585"/>
        </w:trPr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Cuadro 6. Significancia estadística para las variables asociadas (Chi-Cuadrado)</w:t>
            </w:r>
          </w:p>
        </w:tc>
      </w:tr>
      <w:tr w:rsidR="009111F0" w:rsidRPr="00FC7E04" w:rsidTr="009111F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</w:tr>
      <w:tr w:rsidR="009111F0" w:rsidRPr="00FC7E04" w:rsidTr="009111F0">
        <w:trPr>
          <w:trHeight w:val="930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VARIABLES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Género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Área de Trabajo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Tiempo en la Empresa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IMC</w:t>
            </w:r>
          </w:p>
        </w:tc>
      </w:tr>
      <w:tr w:rsidR="009111F0" w:rsidRPr="00FC7E04" w:rsidTr="009111F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Cuello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0,233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3,581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2,100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1,261</w:t>
            </w:r>
          </w:p>
        </w:tc>
      </w:tr>
      <w:tr w:rsidR="009111F0" w:rsidRPr="00FC7E04" w:rsidTr="009111F0">
        <w:trPr>
          <w:trHeight w:val="510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Hombro Derecho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8,576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1,751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7,620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3,999</w:t>
            </w:r>
          </w:p>
        </w:tc>
      </w:tr>
      <w:tr w:rsidR="009111F0" w:rsidRPr="00FC7E04" w:rsidTr="009111F0">
        <w:trPr>
          <w:trHeight w:val="510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Hombro Izquierdo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0,098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1,982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4,405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5,631</w:t>
            </w:r>
          </w:p>
        </w:tc>
      </w:tr>
      <w:tr w:rsidR="009111F0" w:rsidRPr="00FC7E04" w:rsidTr="009111F0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Codo/ Antebrazo Derecho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3,205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3,487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1,270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9,530</w:t>
            </w:r>
          </w:p>
        </w:tc>
      </w:tr>
      <w:tr w:rsidR="009111F0" w:rsidRPr="00FC7E04" w:rsidTr="009111F0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Codo/ Antebrazo Izquierdo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3,771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0,518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4,389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3,143</w:t>
            </w:r>
          </w:p>
        </w:tc>
      </w:tr>
      <w:tr w:rsidR="009111F0" w:rsidRPr="00FC7E04" w:rsidTr="009111F0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Muñeca/ Mano Derecha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0,011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1,744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2,154</w:t>
            </w:r>
          </w:p>
        </w:tc>
      </w:tr>
      <w:tr w:rsidR="009111F0" w:rsidRPr="00FC7E04" w:rsidTr="009111F0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Muñeca/ Mano Izquierda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0,979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0,095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5,959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0,589</w:t>
            </w:r>
          </w:p>
        </w:tc>
      </w:tr>
      <w:tr w:rsidR="009111F0" w:rsidRPr="00FC7E04" w:rsidTr="009111F0">
        <w:trPr>
          <w:trHeight w:val="510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Espalda Alta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1,067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3,487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4,619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3,627</w:t>
            </w:r>
          </w:p>
        </w:tc>
      </w:tr>
      <w:tr w:rsidR="009111F0" w:rsidRPr="00FC7E04" w:rsidTr="009111F0">
        <w:trPr>
          <w:trHeight w:val="510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Espalda Baja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0,002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1,994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5,054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2,080</w:t>
            </w:r>
          </w:p>
        </w:tc>
      </w:tr>
      <w:tr w:rsidR="009111F0" w:rsidRPr="00FC7E04" w:rsidTr="009111F0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Caderas / Nalgas / Muslos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2,360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6,521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1,518</w:t>
            </w:r>
          </w:p>
        </w:tc>
      </w:tr>
      <w:tr w:rsidR="009111F0" w:rsidRPr="00FC7E04" w:rsidTr="009111F0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Rodillas (una o ambas)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0,358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3,623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3,805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8,077</w:t>
            </w:r>
          </w:p>
        </w:tc>
      </w:tr>
      <w:tr w:rsidR="009111F0" w:rsidRPr="00FC7E04" w:rsidTr="009111F0">
        <w:trPr>
          <w:trHeight w:val="1020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Pies / Tobillos (una o ambas)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0,460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1,556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11,502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1F0" w:rsidRPr="00FC7E04" w:rsidRDefault="009111F0" w:rsidP="0091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C7E0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1,687</w:t>
            </w:r>
          </w:p>
        </w:tc>
      </w:tr>
    </w:tbl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/>
    <w:p w:rsidR="009111F0" w:rsidRDefault="009111F0">
      <w:bookmarkStart w:id="0" w:name="_GoBack"/>
      <w:bookmarkEnd w:id="0"/>
    </w:p>
    <w:sectPr w:rsidR="00911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0"/>
    <w:rsid w:val="000C3AB2"/>
    <w:rsid w:val="009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27C002-13AF-4757-8D26-2B48FBC2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2016-09-19T21:18:00Z</dcterms:created>
  <dcterms:modified xsi:type="dcterms:W3CDTF">2016-09-19T21:28:00Z</dcterms:modified>
</cp:coreProperties>
</file>