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68" w:rsidRDefault="00E24568" w:rsidP="00E24568">
      <w:pPr>
        <w:pStyle w:val="Textoindependiente"/>
        <w:spacing w:line="360" w:lineRule="auto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Cuadro 1</w:t>
      </w:r>
    </w:p>
    <w:p w:rsidR="00E24568" w:rsidRDefault="00E24568" w:rsidP="00E24568">
      <w:pPr>
        <w:pStyle w:val="Textoindependiente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Resultados de laboratorio</w:t>
      </w:r>
    </w:p>
    <w:bookmarkEnd w:id="0"/>
    <w:p w:rsidR="00E24568" w:rsidRDefault="00E24568" w:rsidP="00E24568">
      <w:pPr>
        <w:pStyle w:val="Textoindependiente"/>
        <w:spacing w:line="36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7"/>
        <w:gridCol w:w="1984"/>
        <w:gridCol w:w="1418"/>
      </w:tblGrid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b/>
                <w:lang w:val="es-CO" w:eastAsia="en-US"/>
              </w:rPr>
            </w:pPr>
            <w:r>
              <w:rPr>
                <w:rFonts w:ascii="Times New Roman" w:hAnsi="Times New Roman"/>
                <w:b/>
                <w:lang w:val="es-CO" w:eastAsia="en-US"/>
              </w:rPr>
              <w:t>Variable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b/>
                <w:lang w:val="es-CO" w:eastAsia="en-US"/>
              </w:rPr>
            </w:pPr>
            <w:r>
              <w:rPr>
                <w:rFonts w:ascii="Times New Roman" w:hAnsi="Times New Roman"/>
                <w:b/>
                <w:lang w:val="es-CO" w:eastAsia="en-US"/>
              </w:rPr>
              <w:t>Rango de referencia, adulto*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b/>
                <w:lang w:val="es-CO" w:eastAsia="en-US"/>
              </w:rPr>
            </w:pPr>
            <w:r>
              <w:rPr>
                <w:rFonts w:ascii="Times New Roman" w:hAnsi="Times New Roman"/>
                <w:b/>
                <w:lang w:val="es-CO" w:eastAsia="en-US"/>
              </w:rPr>
              <w:t>Valor de la paciente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Hematocrito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35-48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22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Hemoglobina (g/dl)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12-16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10.5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Volumen corpuscular medio (</w:t>
            </w:r>
            <w:r>
              <w:rPr>
                <w:rFonts w:ascii="Symbol" w:hAnsi="Symbol"/>
                <w:lang w:val="es-CO" w:eastAsia="en-US"/>
              </w:rPr>
              <w:t></w:t>
            </w:r>
            <w:r>
              <w:rPr>
                <w:rFonts w:ascii="Times New Roman" w:hAnsi="Times New Roman"/>
                <w:lang w:val="es-CO" w:eastAsia="en-US"/>
              </w:rPr>
              <w:t>m</w:t>
            </w:r>
            <w:r>
              <w:rPr>
                <w:rFonts w:ascii="Times New Roman" w:hAnsi="Times New Roman"/>
                <w:vertAlign w:val="superscript"/>
                <w:lang w:val="es-CO" w:eastAsia="en-US"/>
              </w:rPr>
              <w:t>3</w:t>
            </w:r>
            <w:r>
              <w:rPr>
                <w:rFonts w:ascii="Times New Roman" w:hAnsi="Times New Roman"/>
                <w:lang w:val="es-CO"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80-96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69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Hemoglobina corpuscular media (</w:t>
            </w:r>
            <w:proofErr w:type="spellStart"/>
            <w:r>
              <w:rPr>
                <w:rFonts w:ascii="Times New Roman" w:hAnsi="Times New Roman"/>
                <w:lang w:val="es-CO" w:eastAsia="en-US"/>
              </w:rPr>
              <w:t>pg</w:t>
            </w:r>
            <w:proofErr w:type="spellEnd"/>
            <w:r>
              <w:rPr>
                <w:rFonts w:ascii="Times New Roman" w:hAnsi="Times New Roman"/>
                <w:lang w:val="es-CO"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27-33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22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 xml:space="preserve">Ancho de distribución </w:t>
            </w:r>
            <w:proofErr w:type="spellStart"/>
            <w:r>
              <w:rPr>
                <w:rFonts w:ascii="Times New Roman" w:hAnsi="Times New Roman"/>
                <w:lang w:val="es-CO" w:eastAsia="en-US"/>
              </w:rPr>
              <w:t>eritrocitaria</w:t>
            </w:r>
            <w:proofErr w:type="spellEnd"/>
            <w:r>
              <w:rPr>
                <w:rFonts w:ascii="Times New Roman" w:hAnsi="Times New Roman"/>
                <w:lang w:val="es-CO" w:eastAsia="en-US"/>
              </w:rPr>
              <w:t xml:space="preserve">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11-16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14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Leucocitos (por mm</w:t>
            </w:r>
            <w:r>
              <w:rPr>
                <w:rFonts w:ascii="Times New Roman" w:hAnsi="Times New Roman"/>
                <w:vertAlign w:val="superscript"/>
                <w:lang w:val="es-CO" w:eastAsia="en-US"/>
              </w:rPr>
              <w:t>3</w:t>
            </w:r>
            <w:r>
              <w:rPr>
                <w:rFonts w:ascii="Times New Roman" w:hAnsi="Times New Roman"/>
                <w:lang w:val="es-CO" w:eastAsia="en-US"/>
              </w:rPr>
              <w:t>/µl)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4-10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5900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Conteo diferencial (%)</w:t>
            </w:r>
          </w:p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Neutrófilos</w:t>
            </w:r>
          </w:p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Linfocitos</w:t>
            </w:r>
          </w:p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Monocitos</w:t>
            </w:r>
          </w:p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proofErr w:type="spellStart"/>
            <w:r>
              <w:rPr>
                <w:rFonts w:ascii="Times New Roman" w:hAnsi="Times New Roman"/>
                <w:lang w:val="es-CO" w:eastAsia="en-US"/>
              </w:rPr>
              <w:t>Eosinófilos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</w:p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45-69</w:t>
            </w:r>
          </w:p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15-50</w:t>
            </w:r>
          </w:p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0-1</w:t>
            </w:r>
          </w:p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0-0.5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</w:p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50.4</w:t>
            </w:r>
          </w:p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34.4</w:t>
            </w:r>
          </w:p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11.1</w:t>
            </w:r>
          </w:p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4.5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Plaquetas (por mm</w:t>
            </w:r>
            <w:r>
              <w:rPr>
                <w:rFonts w:ascii="Times New Roman" w:hAnsi="Times New Roman"/>
                <w:vertAlign w:val="superscript"/>
                <w:lang w:val="es-CO" w:eastAsia="en-US"/>
              </w:rPr>
              <w:t>3</w:t>
            </w:r>
            <w:r>
              <w:rPr>
                <w:rFonts w:ascii="Times New Roman" w:hAnsi="Times New Roman"/>
                <w:lang w:val="es-CO" w:eastAsia="en-US"/>
              </w:rPr>
              <w:t>/µl)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150-450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550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Hierro sérico (</w:t>
            </w:r>
            <w:r>
              <w:rPr>
                <w:rFonts w:ascii="Symbol" w:hAnsi="Symbol"/>
                <w:lang w:val="es-CO" w:eastAsia="en-US"/>
              </w:rPr>
              <w:t></w:t>
            </w:r>
            <w:r>
              <w:rPr>
                <w:rFonts w:ascii="Times New Roman" w:hAnsi="Times New Roman"/>
                <w:lang w:val="es-CO" w:eastAsia="en-US"/>
              </w:rPr>
              <w:t>g/dl)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ind w:left="720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color w:val="000000"/>
                <w:lang w:val="es-CO" w:eastAsia="en-US"/>
              </w:rPr>
              <w:t>&gt;45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29.4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Ferritina (</w:t>
            </w:r>
            <w:proofErr w:type="spellStart"/>
            <w:r>
              <w:rPr>
                <w:rFonts w:ascii="Times New Roman" w:hAnsi="Times New Roman"/>
                <w:lang w:val="es-CO" w:eastAsia="en-US"/>
              </w:rPr>
              <w:t>ng</w:t>
            </w:r>
            <w:proofErr w:type="spellEnd"/>
            <w:r>
              <w:rPr>
                <w:rFonts w:ascii="Times New Roman" w:hAnsi="Times New Roman"/>
                <w:lang w:val="es-CO" w:eastAsia="en-US"/>
              </w:rPr>
              <w:t>/ml)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15-200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20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proofErr w:type="spellStart"/>
            <w:r>
              <w:rPr>
                <w:rFonts w:ascii="Times New Roman" w:hAnsi="Times New Roman"/>
                <w:lang w:val="es-CO" w:eastAsia="en-US"/>
              </w:rPr>
              <w:t>Transferrina</w:t>
            </w:r>
            <w:proofErr w:type="spellEnd"/>
            <w:r>
              <w:rPr>
                <w:rFonts w:ascii="Times New Roman" w:hAnsi="Times New Roman"/>
                <w:lang w:val="es-CO" w:eastAsia="en-US"/>
              </w:rPr>
              <w:t xml:space="preserve"> (</w:t>
            </w:r>
            <w:r>
              <w:rPr>
                <w:rFonts w:ascii="Symbol" w:hAnsi="Symbol"/>
                <w:lang w:val="es-CO" w:eastAsia="en-US"/>
              </w:rPr>
              <w:t></w:t>
            </w:r>
            <w:r>
              <w:rPr>
                <w:rFonts w:ascii="Times New Roman" w:hAnsi="Times New Roman"/>
                <w:lang w:val="es-CO" w:eastAsia="en-US"/>
              </w:rPr>
              <w:t>g/dl)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200-380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550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Creatinina (mg/dl)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0-5-1.1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0.8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Nitrógeno ureico (mg/dl)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6-20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15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TSH ultrasensible (</w:t>
            </w:r>
            <w:r>
              <w:rPr>
                <w:rFonts w:ascii="Symbol" w:hAnsi="Symbol"/>
                <w:lang w:val="es-CO" w:eastAsia="en-US"/>
              </w:rPr>
              <w:t></w:t>
            </w:r>
            <w:proofErr w:type="spellStart"/>
            <w:r>
              <w:rPr>
                <w:rFonts w:ascii="Times New Roman" w:hAnsi="Times New Roman"/>
                <w:lang w:val="es-CO" w:eastAsia="en-US"/>
              </w:rPr>
              <w:t>lU</w:t>
            </w:r>
            <w:proofErr w:type="spellEnd"/>
            <w:r>
              <w:rPr>
                <w:rFonts w:ascii="Times New Roman" w:hAnsi="Times New Roman"/>
                <w:lang w:val="es-CO" w:eastAsia="en-US"/>
              </w:rPr>
              <w:t>/ml)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0.3-5.5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1.7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Vitamina B12 (</w:t>
            </w:r>
            <w:proofErr w:type="spellStart"/>
            <w:r>
              <w:rPr>
                <w:rFonts w:ascii="Times New Roman" w:hAnsi="Times New Roman"/>
                <w:lang w:val="es-CO" w:eastAsia="en-US"/>
              </w:rPr>
              <w:t>pg</w:t>
            </w:r>
            <w:proofErr w:type="spellEnd"/>
            <w:r>
              <w:rPr>
                <w:rFonts w:ascii="Times New Roman" w:hAnsi="Times New Roman"/>
                <w:lang w:val="es-CO" w:eastAsia="en-US"/>
              </w:rPr>
              <w:t>/ml)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211-911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410</w:t>
            </w:r>
          </w:p>
        </w:tc>
      </w:tr>
      <w:tr w:rsidR="00E24568" w:rsidTr="00E24568">
        <w:trPr>
          <w:jc w:val="center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Ácido fólico (</w:t>
            </w:r>
            <w:proofErr w:type="spellStart"/>
            <w:r>
              <w:rPr>
                <w:rFonts w:ascii="Times New Roman" w:hAnsi="Times New Roman"/>
                <w:lang w:val="es-CO" w:eastAsia="en-US"/>
              </w:rPr>
              <w:t>ng</w:t>
            </w:r>
            <w:proofErr w:type="spellEnd"/>
            <w:r>
              <w:rPr>
                <w:rFonts w:ascii="Times New Roman" w:hAnsi="Times New Roman"/>
                <w:lang w:val="es-CO" w:eastAsia="en-US"/>
              </w:rPr>
              <w:t xml:space="preserve">/ml)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&gt; 5.3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568" w:rsidRDefault="00E24568">
            <w:pPr>
              <w:pStyle w:val="Textoindependiente"/>
              <w:spacing w:line="276" w:lineRule="auto"/>
              <w:jc w:val="center"/>
              <w:rPr>
                <w:rFonts w:ascii="Times New Roman" w:hAnsi="Times New Roman"/>
                <w:lang w:val="es-CO" w:eastAsia="en-US"/>
              </w:rPr>
            </w:pPr>
            <w:r>
              <w:rPr>
                <w:rFonts w:ascii="Times New Roman" w:hAnsi="Times New Roman"/>
                <w:lang w:val="es-CO" w:eastAsia="en-US"/>
              </w:rPr>
              <w:t>8.7</w:t>
            </w:r>
          </w:p>
        </w:tc>
      </w:tr>
      <w:tr w:rsidR="00E24568" w:rsidTr="00E24568">
        <w:trPr>
          <w:jc w:val="center"/>
        </w:trPr>
        <w:tc>
          <w:tcPr>
            <w:tcW w:w="7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sz w:val="20"/>
                <w:szCs w:val="20"/>
                <w:lang w:val="es-CO" w:eastAsia="en-US"/>
              </w:rPr>
            </w:pPr>
          </w:p>
          <w:p w:rsidR="00E24568" w:rsidRDefault="00E24568">
            <w:pPr>
              <w:pStyle w:val="Textoindependiente"/>
              <w:spacing w:line="276" w:lineRule="auto"/>
              <w:rPr>
                <w:rFonts w:ascii="Times New Roman" w:hAnsi="Times New Roman"/>
                <w:sz w:val="20"/>
                <w:szCs w:val="20"/>
                <w:lang w:val="es-CO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s-CO" w:eastAsia="en-US"/>
              </w:rPr>
              <w:t>* Los valores de referencia pueden ser afectados por múltiples variables, incluyendo la población de pacientes y métodos de laboratorio empleados. Los rangos descritos son para personas adultas no embarazadas y sin condiciones médicas que afecten los resultados.</w:t>
            </w:r>
          </w:p>
        </w:tc>
      </w:tr>
    </w:tbl>
    <w:p w:rsidR="00E24568" w:rsidRDefault="00E24568" w:rsidP="00E24568">
      <w:pPr>
        <w:pStyle w:val="Ttulo6"/>
        <w:spacing w:line="360" w:lineRule="auto"/>
      </w:pPr>
    </w:p>
    <w:p w:rsidR="00A73EB1" w:rsidRDefault="00A73EB1"/>
    <w:sectPr w:rsidR="00A73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68"/>
    <w:rsid w:val="00A73EB1"/>
    <w:rsid w:val="00E2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E24568"/>
    <w:pPr>
      <w:keepNext/>
      <w:jc w:val="both"/>
      <w:outlineLvl w:val="5"/>
    </w:pPr>
    <w:rPr>
      <w:rFonts w:ascii="Abadi MT Condensed Light" w:eastAsia="Arial Unicode MS" w:hAnsi="Abadi MT Condensed Light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semiHidden/>
    <w:rsid w:val="00E24568"/>
    <w:rPr>
      <w:rFonts w:ascii="Abadi MT Condensed Light" w:eastAsia="Arial Unicode MS" w:hAnsi="Abadi MT Condensed Light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E24568"/>
    <w:pPr>
      <w:spacing w:line="480" w:lineRule="auto"/>
      <w:jc w:val="both"/>
    </w:pPr>
    <w:rPr>
      <w:rFonts w:ascii="Verdana" w:hAnsi="Verdana"/>
    </w:rPr>
  </w:style>
  <w:style w:type="character" w:customStyle="1" w:styleId="TextoindependienteCar">
    <w:name w:val="Texto independiente Car"/>
    <w:basedOn w:val="Fuentedeprrafopredeter"/>
    <w:link w:val="Textoindependiente"/>
    <w:rsid w:val="00E24568"/>
    <w:rPr>
      <w:rFonts w:ascii="Verdana" w:eastAsia="Times New Roman" w:hAnsi="Verdana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E24568"/>
    <w:pPr>
      <w:keepNext/>
      <w:jc w:val="both"/>
      <w:outlineLvl w:val="5"/>
    </w:pPr>
    <w:rPr>
      <w:rFonts w:ascii="Abadi MT Condensed Light" w:eastAsia="Arial Unicode MS" w:hAnsi="Abadi MT Condensed Light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semiHidden/>
    <w:rsid w:val="00E24568"/>
    <w:rPr>
      <w:rFonts w:ascii="Abadi MT Condensed Light" w:eastAsia="Arial Unicode MS" w:hAnsi="Abadi MT Condensed Light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E24568"/>
    <w:pPr>
      <w:spacing w:line="480" w:lineRule="auto"/>
      <w:jc w:val="both"/>
    </w:pPr>
    <w:rPr>
      <w:rFonts w:ascii="Verdana" w:hAnsi="Verdana"/>
    </w:rPr>
  </w:style>
  <w:style w:type="character" w:customStyle="1" w:styleId="TextoindependienteCar">
    <w:name w:val="Texto independiente Car"/>
    <w:basedOn w:val="Fuentedeprrafopredeter"/>
    <w:link w:val="Textoindependiente"/>
    <w:rsid w:val="00E24568"/>
    <w:rPr>
      <w:rFonts w:ascii="Verdana" w:eastAsia="Times New Roman" w:hAnsi="Verdana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</cp:lastModifiedBy>
  <cp:revision>1</cp:revision>
  <dcterms:created xsi:type="dcterms:W3CDTF">2012-08-26T14:28:00Z</dcterms:created>
  <dcterms:modified xsi:type="dcterms:W3CDTF">2012-08-26T14:29:00Z</dcterms:modified>
</cp:coreProperties>
</file>