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528" w:rsidRPr="00AC7528" w:rsidRDefault="00AC7528" w:rsidP="00AC7528">
      <w:pPr>
        <w:spacing w:after="0" w:line="240" w:lineRule="auto"/>
        <w:rPr>
          <w:rFonts w:ascii="Arial" w:eastAsia="Calibri" w:hAnsi="Arial" w:cs="Arial"/>
          <w:sz w:val="24"/>
          <w:szCs w:val="24"/>
          <w:lang w:val="es-CO"/>
        </w:rPr>
      </w:pPr>
      <w:r w:rsidRPr="00AC7528">
        <w:rPr>
          <w:rFonts w:ascii="Arial" w:eastAsia="Calibri" w:hAnsi="Arial" w:cs="Arial"/>
          <w:sz w:val="24"/>
          <w:szCs w:val="24"/>
          <w:lang w:val="es-CO"/>
        </w:rPr>
        <w:t>TABLAS</w:t>
      </w:r>
    </w:p>
    <w:p w:rsidR="00AC7528" w:rsidRPr="00AC7528" w:rsidRDefault="00AC7528" w:rsidP="00AC7528">
      <w:pPr>
        <w:spacing w:after="0" w:line="240" w:lineRule="auto"/>
        <w:rPr>
          <w:rFonts w:ascii="Arial" w:eastAsia="Calibri" w:hAnsi="Arial" w:cs="Arial"/>
          <w:sz w:val="24"/>
          <w:szCs w:val="24"/>
          <w:lang w:val="es-CO"/>
        </w:rPr>
      </w:pPr>
    </w:p>
    <w:p w:rsidR="00AC7528" w:rsidRPr="00AC7528" w:rsidRDefault="00AC7528" w:rsidP="00AC7528">
      <w:pPr>
        <w:spacing w:after="0" w:line="240" w:lineRule="auto"/>
        <w:rPr>
          <w:rFonts w:ascii="Arial" w:eastAsia="Calibri" w:hAnsi="Arial" w:cs="Arial"/>
          <w:sz w:val="24"/>
          <w:szCs w:val="24"/>
          <w:lang w:val="es-CO"/>
        </w:rPr>
      </w:pPr>
      <w:r w:rsidRPr="00AC7528">
        <w:rPr>
          <w:rFonts w:ascii="Arial" w:eastAsia="Calibri" w:hAnsi="Arial" w:cs="Arial"/>
          <w:sz w:val="24"/>
          <w:szCs w:val="24"/>
          <w:lang w:val="es-CO"/>
        </w:rPr>
        <w:t xml:space="preserve">TABLA 1. Características sociodemográficas, mujeres entre 14 y 49 años de un barrio de la comuna 10 de la ciudad de Armenia. 2010. </w:t>
      </w:r>
    </w:p>
    <w:p w:rsidR="00AC7528" w:rsidRPr="00AC7528" w:rsidRDefault="00AC7528" w:rsidP="00AC7528">
      <w:pPr>
        <w:spacing w:line="240" w:lineRule="auto"/>
        <w:rPr>
          <w:rFonts w:ascii="Arial" w:eastAsia="Calibri" w:hAnsi="Arial" w:cs="Arial"/>
          <w:sz w:val="24"/>
          <w:szCs w:val="24"/>
          <w:lang w:val="es-CO"/>
        </w:rPr>
      </w:pPr>
    </w:p>
    <w:tbl>
      <w:tblPr>
        <w:tblStyle w:val="Sombreadoclaro1"/>
        <w:tblW w:w="0" w:type="auto"/>
        <w:jc w:val="center"/>
        <w:tblLook w:val="04A0" w:firstRow="1" w:lastRow="0" w:firstColumn="1" w:lastColumn="0" w:noHBand="0" w:noVBand="1"/>
      </w:tblPr>
      <w:tblGrid>
        <w:gridCol w:w="2218"/>
        <w:gridCol w:w="1867"/>
      </w:tblGrid>
      <w:tr w:rsidR="00AC7528" w:rsidRPr="00AC7528" w:rsidTr="00ED15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8" w:type="dxa"/>
          </w:tcPr>
          <w:p w:rsidR="00AC7528" w:rsidRPr="00AC7528" w:rsidRDefault="00AC7528" w:rsidP="00AC7528">
            <w:pPr>
              <w:rPr>
                <w:rFonts w:ascii="Arial" w:eastAsia="Calibri" w:hAnsi="Arial" w:cs="Arial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sz w:val="24"/>
                <w:szCs w:val="24"/>
                <w:lang w:val="es-CO"/>
              </w:rPr>
              <w:t>Características</w:t>
            </w:r>
          </w:p>
        </w:tc>
        <w:tc>
          <w:tcPr>
            <w:tcW w:w="1867" w:type="dxa"/>
          </w:tcPr>
          <w:p w:rsidR="00AC7528" w:rsidRPr="00AC7528" w:rsidRDefault="00AC7528" w:rsidP="00AC75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  <w:lang w:val="es-CO"/>
              </w:rPr>
            </w:pPr>
            <w:proofErr w:type="gramStart"/>
            <w:r w:rsidRPr="00AC7528">
              <w:rPr>
                <w:rFonts w:ascii="Arial" w:eastAsia="Calibri" w:hAnsi="Arial" w:cs="Arial"/>
                <w:sz w:val="24"/>
                <w:szCs w:val="24"/>
                <w:lang w:val="es-CO"/>
              </w:rPr>
              <w:t>n</w:t>
            </w:r>
            <w:proofErr w:type="gramEnd"/>
            <w:r w:rsidRPr="00AC7528">
              <w:rPr>
                <w:rFonts w:ascii="Arial" w:eastAsia="Calibri" w:hAnsi="Arial" w:cs="Arial"/>
                <w:sz w:val="24"/>
                <w:szCs w:val="24"/>
                <w:lang w:val="es-CO"/>
              </w:rPr>
              <w:t xml:space="preserve"> (%)</w:t>
            </w:r>
          </w:p>
        </w:tc>
      </w:tr>
      <w:tr w:rsidR="00AC7528" w:rsidRPr="00AC7528" w:rsidTr="00ED1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8" w:type="dxa"/>
          </w:tcPr>
          <w:p w:rsidR="00AC7528" w:rsidRPr="00AC7528" w:rsidRDefault="00AC7528" w:rsidP="00AC7528">
            <w:pPr>
              <w:rPr>
                <w:rFonts w:ascii="Arial" w:eastAsia="Calibri" w:hAnsi="Arial" w:cs="Arial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sz w:val="24"/>
                <w:szCs w:val="24"/>
                <w:lang w:val="es-CO"/>
              </w:rPr>
              <w:t>Edad</w:t>
            </w:r>
          </w:p>
        </w:tc>
        <w:tc>
          <w:tcPr>
            <w:tcW w:w="1867" w:type="dxa"/>
          </w:tcPr>
          <w:p w:rsidR="00AC7528" w:rsidRPr="00AC7528" w:rsidRDefault="00AC7528" w:rsidP="00AC75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sz w:val="24"/>
                <w:szCs w:val="24"/>
                <w:lang w:val="es-CO"/>
              </w:rPr>
              <w:t>27,22 (10,52)*</w:t>
            </w:r>
          </w:p>
        </w:tc>
      </w:tr>
      <w:tr w:rsidR="00AC7528" w:rsidRPr="00AC7528" w:rsidTr="00ED15A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8" w:type="dxa"/>
          </w:tcPr>
          <w:p w:rsidR="00AC7528" w:rsidRPr="00AC7528" w:rsidRDefault="00AC7528" w:rsidP="00AC7528">
            <w:pPr>
              <w:rPr>
                <w:rFonts w:ascii="Arial" w:eastAsia="Calibri" w:hAnsi="Arial" w:cs="Arial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sz w:val="24"/>
                <w:szCs w:val="24"/>
                <w:lang w:val="es-CO"/>
              </w:rPr>
              <w:t xml:space="preserve">Tipo de afiliación </w:t>
            </w:r>
          </w:p>
        </w:tc>
        <w:tc>
          <w:tcPr>
            <w:tcW w:w="1867" w:type="dxa"/>
          </w:tcPr>
          <w:p w:rsidR="00AC7528" w:rsidRPr="00AC7528" w:rsidRDefault="00AC7528" w:rsidP="00AC75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  <w:lang w:val="es-CO"/>
              </w:rPr>
            </w:pPr>
          </w:p>
        </w:tc>
      </w:tr>
      <w:tr w:rsidR="00AC7528" w:rsidRPr="00AC7528" w:rsidTr="00ED1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8" w:type="dxa"/>
          </w:tcPr>
          <w:p w:rsidR="00AC7528" w:rsidRPr="00AC7528" w:rsidRDefault="00AC7528" w:rsidP="00AC7528">
            <w:pPr>
              <w:rPr>
                <w:rFonts w:ascii="Arial" w:eastAsia="Calibri" w:hAnsi="Arial" w:cs="Arial"/>
                <w:i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i/>
                <w:sz w:val="24"/>
                <w:szCs w:val="24"/>
                <w:lang w:val="es-CO"/>
              </w:rPr>
              <w:t xml:space="preserve">   Contributivo</w:t>
            </w:r>
          </w:p>
        </w:tc>
        <w:tc>
          <w:tcPr>
            <w:tcW w:w="1867" w:type="dxa"/>
          </w:tcPr>
          <w:p w:rsidR="00AC7528" w:rsidRPr="00AC7528" w:rsidRDefault="00AC7528" w:rsidP="00AC75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sz w:val="24"/>
                <w:szCs w:val="24"/>
                <w:lang w:val="es-CO"/>
              </w:rPr>
              <w:t>12 (12)</w:t>
            </w:r>
          </w:p>
        </w:tc>
      </w:tr>
      <w:tr w:rsidR="00AC7528" w:rsidRPr="00AC7528" w:rsidTr="00ED15A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8" w:type="dxa"/>
          </w:tcPr>
          <w:p w:rsidR="00AC7528" w:rsidRPr="00AC7528" w:rsidRDefault="00AC7528" w:rsidP="00AC7528">
            <w:pPr>
              <w:rPr>
                <w:rFonts w:ascii="Arial" w:eastAsia="Calibri" w:hAnsi="Arial" w:cs="Arial"/>
                <w:i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i/>
                <w:sz w:val="24"/>
                <w:szCs w:val="24"/>
                <w:lang w:val="es-CO"/>
              </w:rPr>
              <w:t xml:space="preserve">   Subsidiado</w:t>
            </w:r>
          </w:p>
        </w:tc>
        <w:tc>
          <w:tcPr>
            <w:tcW w:w="1867" w:type="dxa"/>
          </w:tcPr>
          <w:p w:rsidR="00AC7528" w:rsidRPr="00AC7528" w:rsidRDefault="00AC7528" w:rsidP="00AC75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sz w:val="24"/>
                <w:szCs w:val="24"/>
                <w:lang w:val="es-CO"/>
              </w:rPr>
              <w:t>75 (75)</w:t>
            </w:r>
          </w:p>
        </w:tc>
      </w:tr>
      <w:tr w:rsidR="00AC7528" w:rsidRPr="00AC7528" w:rsidTr="00ED1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8" w:type="dxa"/>
          </w:tcPr>
          <w:p w:rsidR="00AC7528" w:rsidRPr="00AC7528" w:rsidRDefault="00AC7528" w:rsidP="00AC7528">
            <w:pPr>
              <w:rPr>
                <w:rFonts w:ascii="Arial" w:eastAsia="Calibri" w:hAnsi="Arial" w:cs="Arial"/>
                <w:i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i/>
                <w:sz w:val="24"/>
                <w:szCs w:val="24"/>
                <w:lang w:val="es-CO"/>
              </w:rPr>
              <w:t xml:space="preserve">   Vinculado </w:t>
            </w:r>
          </w:p>
        </w:tc>
        <w:tc>
          <w:tcPr>
            <w:tcW w:w="1867" w:type="dxa"/>
          </w:tcPr>
          <w:p w:rsidR="00AC7528" w:rsidRPr="00AC7528" w:rsidRDefault="00AC7528" w:rsidP="00AC75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sz w:val="24"/>
                <w:szCs w:val="24"/>
                <w:lang w:val="es-CO"/>
              </w:rPr>
              <w:t>11 (11)</w:t>
            </w:r>
          </w:p>
        </w:tc>
      </w:tr>
      <w:tr w:rsidR="00AC7528" w:rsidRPr="00AC7528" w:rsidTr="00ED15A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8" w:type="dxa"/>
          </w:tcPr>
          <w:p w:rsidR="00AC7528" w:rsidRPr="00AC7528" w:rsidRDefault="00AC7528" w:rsidP="00AC7528">
            <w:pPr>
              <w:rPr>
                <w:rFonts w:ascii="Arial" w:eastAsia="Calibri" w:hAnsi="Arial" w:cs="Arial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sz w:val="24"/>
                <w:szCs w:val="24"/>
                <w:lang w:val="es-CO"/>
              </w:rPr>
              <w:t>Religión</w:t>
            </w:r>
          </w:p>
        </w:tc>
        <w:tc>
          <w:tcPr>
            <w:tcW w:w="1867" w:type="dxa"/>
          </w:tcPr>
          <w:p w:rsidR="00AC7528" w:rsidRPr="00AC7528" w:rsidRDefault="00AC7528" w:rsidP="00AC75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  <w:lang w:val="es-CO"/>
              </w:rPr>
            </w:pPr>
          </w:p>
        </w:tc>
      </w:tr>
      <w:tr w:rsidR="00AC7528" w:rsidRPr="00AC7528" w:rsidTr="00ED1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8" w:type="dxa"/>
          </w:tcPr>
          <w:p w:rsidR="00AC7528" w:rsidRPr="00AC7528" w:rsidRDefault="00AC7528" w:rsidP="00AC7528">
            <w:pPr>
              <w:rPr>
                <w:rFonts w:ascii="Arial" w:eastAsia="Calibri" w:hAnsi="Arial" w:cs="Arial"/>
                <w:i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i/>
                <w:sz w:val="24"/>
                <w:szCs w:val="24"/>
                <w:lang w:val="es-CO"/>
              </w:rPr>
              <w:t xml:space="preserve">   Católica </w:t>
            </w:r>
          </w:p>
        </w:tc>
        <w:tc>
          <w:tcPr>
            <w:tcW w:w="1867" w:type="dxa"/>
          </w:tcPr>
          <w:p w:rsidR="00AC7528" w:rsidRPr="00AC7528" w:rsidRDefault="00AC7528" w:rsidP="00AC75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sz w:val="24"/>
                <w:szCs w:val="24"/>
                <w:lang w:val="es-CO"/>
              </w:rPr>
              <w:t>79 (79)</w:t>
            </w:r>
          </w:p>
        </w:tc>
      </w:tr>
      <w:tr w:rsidR="00AC7528" w:rsidRPr="00AC7528" w:rsidTr="00ED15A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8" w:type="dxa"/>
          </w:tcPr>
          <w:p w:rsidR="00AC7528" w:rsidRPr="00AC7528" w:rsidRDefault="00AC7528" w:rsidP="00AC7528">
            <w:pPr>
              <w:rPr>
                <w:rFonts w:ascii="Arial" w:eastAsia="Calibri" w:hAnsi="Arial" w:cs="Arial"/>
                <w:i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i/>
                <w:sz w:val="24"/>
                <w:szCs w:val="24"/>
                <w:lang w:val="es-CO"/>
              </w:rPr>
              <w:t xml:space="preserve">   Cristiana</w:t>
            </w:r>
          </w:p>
        </w:tc>
        <w:tc>
          <w:tcPr>
            <w:tcW w:w="1867" w:type="dxa"/>
          </w:tcPr>
          <w:p w:rsidR="00AC7528" w:rsidRPr="00AC7528" w:rsidRDefault="00AC7528" w:rsidP="00AC75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sz w:val="24"/>
                <w:szCs w:val="24"/>
                <w:lang w:val="es-CO"/>
              </w:rPr>
              <w:t>11 (11)</w:t>
            </w:r>
          </w:p>
        </w:tc>
      </w:tr>
      <w:tr w:rsidR="00AC7528" w:rsidRPr="00AC7528" w:rsidTr="00ED1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8" w:type="dxa"/>
          </w:tcPr>
          <w:p w:rsidR="00AC7528" w:rsidRPr="00AC7528" w:rsidRDefault="00AC7528" w:rsidP="00AC7528">
            <w:pPr>
              <w:rPr>
                <w:rFonts w:ascii="Arial" w:eastAsia="Calibri" w:hAnsi="Arial" w:cs="Arial"/>
                <w:i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i/>
                <w:sz w:val="24"/>
                <w:szCs w:val="24"/>
                <w:lang w:val="es-CO"/>
              </w:rPr>
              <w:t xml:space="preserve">   Ninguna</w:t>
            </w:r>
          </w:p>
        </w:tc>
        <w:tc>
          <w:tcPr>
            <w:tcW w:w="1867" w:type="dxa"/>
          </w:tcPr>
          <w:p w:rsidR="00AC7528" w:rsidRPr="00AC7528" w:rsidRDefault="00AC7528" w:rsidP="00AC75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sz w:val="24"/>
                <w:szCs w:val="24"/>
                <w:lang w:val="es-CO"/>
              </w:rPr>
              <w:t>10 (10)</w:t>
            </w:r>
          </w:p>
        </w:tc>
      </w:tr>
      <w:tr w:rsidR="00AC7528" w:rsidRPr="00AC7528" w:rsidTr="00ED15A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8" w:type="dxa"/>
          </w:tcPr>
          <w:p w:rsidR="00AC7528" w:rsidRPr="00AC7528" w:rsidRDefault="00AC7528" w:rsidP="00AC7528">
            <w:pPr>
              <w:rPr>
                <w:rFonts w:ascii="Arial" w:eastAsia="Calibri" w:hAnsi="Arial" w:cs="Arial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sz w:val="24"/>
                <w:szCs w:val="24"/>
                <w:lang w:val="es-CO"/>
              </w:rPr>
              <w:t>Raza</w:t>
            </w:r>
          </w:p>
        </w:tc>
        <w:tc>
          <w:tcPr>
            <w:tcW w:w="1867" w:type="dxa"/>
          </w:tcPr>
          <w:p w:rsidR="00AC7528" w:rsidRPr="00AC7528" w:rsidRDefault="00AC7528" w:rsidP="00AC75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  <w:lang w:val="es-CO"/>
              </w:rPr>
            </w:pPr>
          </w:p>
        </w:tc>
      </w:tr>
      <w:tr w:rsidR="00AC7528" w:rsidRPr="00AC7528" w:rsidTr="00ED1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8" w:type="dxa"/>
          </w:tcPr>
          <w:p w:rsidR="00AC7528" w:rsidRPr="00AC7528" w:rsidRDefault="00AC7528" w:rsidP="00AC7528">
            <w:pPr>
              <w:rPr>
                <w:rFonts w:ascii="Arial" w:eastAsia="Calibri" w:hAnsi="Arial" w:cs="Arial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sz w:val="24"/>
                <w:szCs w:val="24"/>
                <w:lang w:val="es-CO"/>
              </w:rPr>
              <w:t xml:space="preserve">   Blanca</w:t>
            </w:r>
          </w:p>
        </w:tc>
        <w:tc>
          <w:tcPr>
            <w:tcW w:w="1867" w:type="dxa"/>
          </w:tcPr>
          <w:p w:rsidR="00AC7528" w:rsidRPr="00AC7528" w:rsidRDefault="00AC7528" w:rsidP="00AC75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sz w:val="24"/>
                <w:szCs w:val="24"/>
                <w:lang w:val="es-CO"/>
              </w:rPr>
              <w:t>8 (8)</w:t>
            </w:r>
          </w:p>
        </w:tc>
      </w:tr>
      <w:tr w:rsidR="00AC7528" w:rsidRPr="00AC7528" w:rsidTr="00ED15A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8" w:type="dxa"/>
          </w:tcPr>
          <w:p w:rsidR="00AC7528" w:rsidRPr="00AC7528" w:rsidRDefault="00AC7528" w:rsidP="00AC7528">
            <w:pPr>
              <w:rPr>
                <w:rFonts w:ascii="Arial" w:eastAsia="Calibri" w:hAnsi="Arial" w:cs="Arial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sz w:val="24"/>
                <w:szCs w:val="24"/>
                <w:lang w:val="es-CO"/>
              </w:rPr>
              <w:t xml:space="preserve">   Mestiza</w:t>
            </w:r>
          </w:p>
        </w:tc>
        <w:tc>
          <w:tcPr>
            <w:tcW w:w="1867" w:type="dxa"/>
          </w:tcPr>
          <w:p w:rsidR="00AC7528" w:rsidRPr="00AC7528" w:rsidRDefault="00AC7528" w:rsidP="00AC75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sz w:val="24"/>
                <w:szCs w:val="24"/>
                <w:lang w:val="es-CO"/>
              </w:rPr>
              <w:t>88 (88)</w:t>
            </w:r>
          </w:p>
        </w:tc>
      </w:tr>
      <w:tr w:rsidR="00AC7528" w:rsidRPr="00AC7528" w:rsidTr="00ED1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8" w:type="dxa"/>
          </w:tcPr>
          <w:p w:rsidR="00AC7528" w:rsidRPr="00AC7528" w:rsidRDefault="00AC7528" w:rsidP="00AC7528">
            <w:pPr>
              <w:rPr>
                <w:rFonts w:ascii="Arial" w:eastAsia="Calibri" w:hAnsi="Arial" w:cs="Arial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sz w:val="24"/>
                <w:szCs w:val="24"/>
                <w:lang w:val="es-CO"/>
              </w:rPr>
              <w:t xml:space="preserve">   Mulata</w:t>
            </w:r>
          </w:p>
        </w:tc>
        <w:tc>
          <w:tcPr>
            <w:tcW w:w="1867" w:type="dxa"/>
          </w:tcPr>
          <w:p w:rsidR="00AC7528" w:rsidRPr="00AC7528" w:rsidRDefault="00AC7528" w:rsidP="00AC75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sz w:val="24"/>
                <w:szCs w:val="24"/>
                <w:lang w:val="es-CO"/>
              </w:rPr>
              <w:t>4 (4)</w:t>
            </w:r>
          </w:p>
        </w:tc>
      </w:tr>
      <w:tr w:rsidR="00AC7528" w:rsidRPr="00AC7528" w:rsidTr="00ED15A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8" w:type="dxa"/>
          </w:tcPr>
          <w:p w:rsidR="00AC7528" w:rsidRPr="00AC7528" w:rsidRDefault="00AC7528" w:rsidP="00AC7528">
            <w:pPr>
              <w:rPr>
                <w:rFonts w:ascii="Arial" w:eastAsia="Calibri" w:hAnsi="Arial" w:cs="Arial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sz w:val="24"/>
                <w:szCs w:val="24"/>
                <w:lang w:val="es-CO"/>
              </w:rPr>
              <w:t>Nivel educativo</w:t>
            </w:r>
          </w:p>
        </w:tc>
        <w:tc>
          <w:tcPr>
            <w:tcW w:w="1867" w:type="dxa"/>
          </w:tcPr>
          <w:p w:rsidR="00AC7528" w:rsidRPr="00AC7528" w:rsidRDefault="00AC7528" w:rsidP="00AC75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  <w:lang w:val="es-CO"/>
              </w:rPr>
            </w:pPr>
          </w:p>
        </w:tc>
      </w:tr>
      <w:tr w:rsidR="00AC7528" w:rsidRPr="00AC7528" w:rsidTr="00ED1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8" w:type="dxa"/>
          </w:tcPr>
          <w:p w:rsidR="00AC7528" w:rsidRPr="00AC7528" w:rsidRDefault="00AC7528" w:rsidP="00AC7528">
            <w:pPr>
              <w:rPr>
                <w:rFonts w:ascii="Arial" w:eastAsia="Calibri" w:hAnsi="Arial" w:cs="Arial"/>
                <w:i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i/>
                <w:sz w:val="24"/>
                <w:szCs w:val="24"/>
                <w:lang w:val="es-CO"/>
              </w:rPr>
              <w:t xml:space="preserve">   Primaria </w:t>
            </w:r>
          </w:p>
        </w:tc>
        <w:tc>
          <w:tcPr>
            <w:tcW w:w="1867" w:type="dxa"/>
          </w:tcPr>
          <w:p w:rsidR="00AC7528" w:rsidRPr="00AC7528" w:rsidRDefault="00AC7528" w:rsidP="00AC75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sz w:val="24"/>
                <w:szCs w:val="24"/>
                <w:lang w:val="es-CO"/>
              </w:rPr>
              <w:t>39 (39)</w:t>
            </w:r>
          </w:p>
        </w:tc>
      </w:tr>
      <w:tr w:rsidR="00AC7528" w:rsidRPr="00AC7528" w:rsidTr="00ED15A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8" w:type="dxa"/>
          </w:tcPr>
          <w:p w:rsidR="00AC7528" w:rsidRPr="00AC7528" w:rsidRDefault="00AC7528" w:rsidP="00AC7528">
            <w:pPr>
              <w:rPr>
                <w:rFonts w:ascii="Arial" w:eastAsia="Calibri" w:hAnsi="Arial" w:cs="Arial"/>
                <w:i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i/>
                <w:sz w:val="24"/>
                <w:szCs w:val="24"/>
                <w:lang w:val="es-CO"/>
              </w:rPr>
              <w:t xml:space="preserve">   Bachillerato</w:t>
            </w:r>
          </w:p>
        </w:tc>
        <w:tc>
          <w:tcPr>
            <w:tcW w:w="1867" w:type="dxa"/>
          </w:tcPr>
          <w:p w:rsidR="00AC7528" w:rsidRPr="00AC7528" w:rsidRDefault="00AC7528" w:rsidP="00AC75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sz w:val="24"/>
                <w:szCs w:val="24"/>
                <w:lang w:val="es-CO"/>
              </w:rPr>
              <w:t>49 (49)</w:t>
            </w:r>
          </w:p>
        </w:tc>
      </w:tr>
      <w:tr w:rsidR="00AC7528" w:rsidRPr="00AC7528" w:rsidTr="00ED1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8" w:type="dxa"/>
          </w:tcPr>
          <w:p w:rsidR="00AC7528" w:rsidRPr="00AC7528" w:rsidRDefault="00AC7528" w:rsidP="00AC7528">
            <w:pPr>
              <w:rPr>
                <w:rFonts w:ascii="Arial" w:eastAsia="Calibri" w:hAnsi="Arial" w:cs="Arial"/>
                <w:i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i/>
                <w:sz w:val="24"/>
                <w:szCs w:val="24"/>
                <w:lang w:val="es-CO"/>
              </w:rPr>
              <w:t xml:space="preserve">   Técnico</w:t>
            </w:r>
          </w:p>
        </w:tc>
        <w:tc>
          <w:tcPr>
            <w:tcW w:w="1867" w:type="dxa"/>
          </w:tcPr>
          <w:p w:rsidR="00AC7528" w:rsidRPr="00AC7528" w:rsidRDefault="00AC7528" w:rsidP="00AC75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sz w:val="24"/>
                <w:szCs w:val="24"/>
                <w:lang w:val="es-CO"/>
              </w:rPr>
              <w:t>3 (3)</w:t>
            </w:r>
          </w:p>
        </w:tc>
      </w:tr>
      <w:tr w:rsidR="00AC7528" w:rsidRPr="00AC7528" w:rsidTr="00ED15A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8" w:type="dxa"/>
          </w:tcPr>
          <w:p w:rsidR="00AC7528" w:rsidRPr="00AC7528" w:rsidRDefault="00AC7528" w:rsidP="00AC7528">
            <w:pPr>
              <w:rPr>
                <w:rFonts w:ascii="Arial" w:eastAsia="Calibri" w:hAnsi="Arial" w:cs="Arial"/>
                <w:i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i/>
                <w:sz w:val="24"/>
                <w:szCs w:val="24"/>
                <w:lang w:val="es-CO"/>
              </w:rPr>
              <w:t xml:space="preserve">   Universitario</w:t>
            </w:r>
          </w:p>
        </w:tc>
        <w:tc>
          <w:tcPr>
            <w:tcW w:w="1867" w:type="dxa"/>
          </w:tcPr>
          <w:p w:rsidR="00AC7528" w:rsidRPr="00AC7528" w:rsidRDefault="00AC7528" w:rsidP="00AC75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sz w:val="24"/>
                <w:szCs w:val="24"/>
                <w:lang w:val="es-CO"/>
              </w:rPr>
              <w:t>3 (3)</w:t>
            </w:r>
          </w:p>
        </w:tc>
      </w:tr>
      <w:tr w:rsidR="00AC7528" w:rsidRPr="00AC7528" w:rsidTr="00ED1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8" w:type="dxa"/>
          </w:tcPr>
          <w:p w:rsidR="00AC7528" w:rsidRPr="00AC7528" w:rsidRDefault="00AC7528" w:rsidP="00AC7528">
            <w:pPr>
              <w:rPr>
                <w:rFonts w:ascii="Arial" w:eastAsia="Calibri" w:hAnsi="Arial" w:cs="Arial"/>
                <w:i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i/>
                <w:sz w:val="24"/>
                <w:szCs w:val="24"/>
                <w:lang w:val="es-CO"/>
              </w:rPr>
              <w:t xml:space="preserve">   Ninguno</w:t>
            </w:r>
          </w:p>
        </w:tc>
        <w:tc>
          <w:tcPr>
            <w:tcW w:w="1867" w:type="dxa"/>
          </w:tcPr>
          <w:p w:rsidR="00AC7528" w:rsidRPr="00AC7528" w:rsidRDefault="00AC7528" w:rsidP="00AC75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sz w:val="24"/>
                <w:szCs w:val="24"/>
                <w:lang w:val="es-CO"/>
              </w:rPr>
              <w:t>2 (2)</w:t>
            </w:r>
          </w:p>
        </w:tc>
      </w:tr>
      <w:tr w:rsidR="00AC7528" w:rsidRPr="00AC7528" w:rsidTr="00ED15A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8" w:type="dxa"/>
          </w:tcPr>
          <w:p w:rsidR="00AC7528" w:rsidRPr="00AC7528" w:rsidRDefault="00AC7528" w:rsidP="00AC7528">
            <w:pPr>
              <w:rPr>
                <w:rFonts w:ascii="Arial" w:eastAsia="Calibri" w:hAnsi="Arial" w:cs="Arial"/>
                <w:i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i/>
                <w:sz w:val="24"/>
                <w:szCs w:val="24"/>
                <w:lang w:val="es-CO"/>
              </w:rPr>
              <w:t xml:space="preserve">   No responde</w:t>
            </w:r>
          </w:p>
        </w:tc>
        <w:tc>
          <w:tcPr>
            <w:tcW w:w="1867" w:type="dxa"/>
          </w:tcPr>
          <w:p w:rsidR="00AC7528" w:rsidRPr="00AC7528" w:rsidRDefault="00AC7528" w:rsidP="00AC75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sz w:val="24"/>
                <w:szCs w:val="24"/>
                <w:lang w:val="es-CO"/>
              </w:rPr>
              <w:t>4 (4)</w:t>
            </w:r>
          </w:p>
        </w:tc>
      </w:tr>
      <w:tr w:rsidR="00AC7528" w:rsidRPr="00AC7528" w:rsidTr="00ED1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8" w:type="dxa"/>
          </w:tcPr>
          <w:p w:rsidR="00AC7528" w:rsidRPr="00AC7528" w:rsidRDefault="00AC7528" w:rsidP="00AC7528">
            <w:pPr>
              <w:rPr>
                <w:rFonts w:ascii="Arial" w:eastAsia="Calibri" w:hAnsi="Arial" w:cs="Arial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sz w:val="24"/>
                <w:szCs w:val="24"/>
                <w:lang w:val="es-CO"/>
              </w:rPr>
              <w:t>Ocupación</w:t>
            </w:r>
          </w:p>
        </w:tc>
        <w:tc>
          <w:tcPr>
            <w:tcW w:w="1867" w:type="dxa"/>
          </w:tcPr>
          <w:p w:rsidR="00AC7528" w:rsidRPr="00AC7528" w:rsidRDefault="00AC7528" w:rsidP="00AC75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  <w:lang w:val="es-CO"/>
              </w:rPr>
            </w:pPr>
          </w:p>
        </w:tc>
      </w:tr>
      <w:tr w:rsidR="00AC7528" w:rsidRPr="00AC7528" w:rsidTr="00ED15A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8" w:type="dxa"/>
          </w:tcPr>
          <w:p w:rsidR="00AC7528" w:rsidRPr="00AC7528" w:rsidRDefault="00AC7528" w:rsidP="00AC7528">
            <w:pPr>
              <w:rPr>
                <w:rFonts w:ascii="Arial" w:eastAsia="Calibri" w:hAnsi="Arial" w:cs="Arial"/>
                <w:i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i/>
                <w:sz w:val="24"/>
                <w:szCs w:val="24"/>
                <w:lang w:val="es-CO"/>
              </w:rPr>
              <w:t xml:space="preserve">   Ama de casa</w:t>
            </w:r>
          </w:p>
        </w:tc>
        <w:tc>
          <w:tcPr>
            <w:tcW w:w="1867" w:type="dxa"/>
          </w:tcPr>
          <w:p w:rsidR="00AC7528" w:rsidRPr="00AC7528" w:rsidRDefault="00AC7528" w:rsidP="00AC75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sz w:val="24"/>
                <w:szCs w:val="24"/>
                <w:lang w:val="es-CO"/>
              </w:rPr>
              <w:t>50 (50)</w:t>
            </w:r>
          </w:p>
        </w:tc>
      </w:tr>
      <w:tr w:rsidR="00AC7528" w:rsidRPr="00AC7528" w:rsidTr="00ED1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8" w:type="dxa"/>
          </w:tcPr>
          <w:p w:rsidR="00AC7528" w:rsidRPr="00AC7528" w:rsidRDefault="00AC7528" w:rsidP="00AC7528">
            <w:pPr>
              <w:rPr>
                <w:rFonts w:ascii="Arial" w:eastAsia="Calibri" w:hAnsi="Arial" w:cs="Arial"/>
                <w:i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i/>
                <w:sz w:val="24"/>
                <w:szCs w:val="24"/>
                <w:lang w:val="es-CO"/>
              </w:rPr>
              <w:t xml:space="preserve">   Estudiante</w:t>
            </w:r>
          </w:p>
        </w:tc>
        <w:tc>
          <w:tcPr>
            <w:tcW w:w="1867" w:type="dxa"/>
          </w:tcPr>
          <w:p w:rsidR="00AC7528" w:rsidRPr="00AC7528" w:rsidRDefault="00AC7528" w:rsidP="00AC75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sz w:val="24"/>
                <w:szCs w:val="24"/>
                <w:lang w:val="es-CO"/>
              </w:rPr>
              <w:t>23 (23)</w:t>
            </w:r>
          </w:p>
        </w:tc>
      </w:tr>
      <w:tr w:rsidR="00AC7528" w:rsidRPr="00AC7528" w:rsidTr="00ED15A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8" w:type="dxa"/>
          </w:tcPr>
          <w:p w:rsidR="00AC7528" w:rsidRPr="00AC7528" w:rsidRDefault="00AC7528" w:rsidP="00AC7528">
            <w:pPr>
              <w:rPr>
                <w:rFonts w:ascii="Arial" w:eastAsia="Calibri" w:hAnsi="Arial" w:cs="Arial"/>
                <w:i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i/>
                <w:sz w:val="24"/>
                <w:szCs w:val="24"/>
                <w:lang w:val="es-CO"/>
              </w:rPr>
              <w:t xml:space="preserve">   Oficios varios</w:t>
            </w:r>
          </w:p>
        </w:tc>
        <w:tc>
          <w:tcPr>
            <w:tcW w:w="1867" w:type="dxa"/>
          </w:tcPr>
          <w:p w:rsidR="00AC7528" w:rsidRPr="00AC7528" w:rsidRDefault="00AC7528" w:rsidP="00AC75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sz w:val="24"/>
                <w:szCs w:val="24"/>
                <w:lang w:val="es-CO"/>
              </w:rPr>
              <w:t>10 (10)</w:t>
            </w:r>
          </w:p>
        </w:tc>
      </w:tr>
      <w:tr w:rsidR="00AC7528" w:rsidRPr="00AC7528" w:rsidTr="00ED1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8" w:type="dxa"/>
          </w:tcPr>
          <w:p w:rsidR="00AC7528" w:rsidRPr="00AC7528" w:rsidRDefault="00AC7528" w:rsidP="00AC7528">
            <w:pPr>
              <w:rPr>
                <w:rFonts w:ascii="Arial" w:eastAsia="Calibri" w:hAnsi="Arial" w:cs="Arial"/>
                <w:i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i/>
                <w:sz w:val="24"/>
                <w:szCs w:val="24"/>
                <w:lang w:val="es-CO"/>
              </w:rPr>
              <w:t xml:space="preserve">   Vendedora</w:t>
            </w:r>
          </w:p>
        </w:tc>
        <w:tc>
          <w:tcPr>
            <w:tcW w:w="1867" w:type="dxa"/>
          </w:tcPr>
          <w:p w:rsidR="00AC7528" w:rsidRPr="00AC7528" w:rsidRDefault="00AC7528" w:rsidP="00AC75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sz w:val="24"/>
                <w:szCs w:val="24"/>
                <w:lang w:val="es-CO"/>
              </w:rPr>
              <w:t>6 (6)</w:t>
            </w:r>
          </w:p>
        </w:tc>
      </w:tr>
      <w:tr w:rsidR="00AC7528" w:rsidRPr="00AC7528" w:rsidTr="00ED15A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8" w:type="dxa"/>
          </w:tcPr>
          <w:p w:rsidR="00AC7528" w:rsidRPr="00AC7528" w:rsidRDefault="00AC7528" w:rsidP="00AC7528">
            <w:pPr>
              <w:rPr>
                <w:rFonts w:ascii="Arial" w:eastAsia="Calibri" w:hAnsi="Arial" w:cs="Arial"/>
                <w:i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i/>
                <w:sz w:val="24"/>
                <w:szCs w:val="24"/>
                <w:lang w:val="es-CO"/>
              </w:rPr>
              <w:t xml:space="preserve">   Ninguna </w:t>
            </w:r>
          </w:p>
        </w:tc>
        <w:tc>
          <w:tcPr>
            <w:tcW w:w="1867" w:type="dxa"/>
          </w:tcPr>
          <w:p w:rsidR="00AC7528" w:rsidRPr="00AC7528" w:rsidRDefault="00AC7528" w:rsidP="00AC75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sz w:val="24"/>
                <w:szCs w:val="24"/>
                <w:lang w:val="es-CO"/>
              </w:rPr>
              <w:t>5 (5)</w:t>
            </w:r>
          </w:p>
        </w:tc>
      </w:tr>
      <w:tr w:rsidR="00AC7528" w:rsidRPr="00AC7528" w:rsidTr="00ED1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8" w:type="dxa"/>
          </w:tcPr>
          <w:p w:rsidR="00AC7528" w:rsidRPr="00AC7528" w:rsidRDefault="00AC7528" w:rsidP="00AC7528">
            <w:pPr>
              <w:rPr>
                <w:rFonts w:ascii="Arial" w:eastAsia="Calibri" w:hAnsi="Arial" w:cs="Arial"/>
                <w:i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i/>
                <w:sz w:val="24"/>
                <w:szCs w:val="24"/>
                <w:lang w:val="es-CO"/>
              </w:rPr>
              <w:t xml:space="preserve">   Otros </w:t>
            </w:r>
          </w:p>
        </w:tc>
        <w:tc>
          <w:tcPr>
            <w:tcW w:w="1867" w:type="dxa"/>
          </w:tcPr>
          <w:p w:rsidR="00AC7528" w:rsidRPr="00AC7528" w:rsidRDefault="00AC7528" w:rsidP="00AC75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sz w:val="24"/>
                <w:szCs w:val="24"/>
                <w:lang w:val="es-CO"/>
              </w:rPr>
              <w:t>4 (4)</w:t>
            </w:r>
          </w:p>
        </w:tc>
      </w:tr>
      <w:tr w:rsidR="00AC7528" w:rsidRPr="00AC7528" w:rsidTr="00ED15A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8" w:type="dxa"/>
          </w:tcPr>
          <w:p w:rsidR="00AC7528" w:rsidRPr="00AC7528" w:rsidRDefault="00AC7528" w:rsidP="00AC7528">
            <w:pPr>
              <w:rPr>
                <w:rFonts w:ascii="Arial" w:eastAsia="Calibri" w:hAnsi="Arial" w:cs="Arial"/>
                <w:i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i/>
                <w:sz w:val="24"/>
                <w:szCs w:val="24"/>
                <w:lang w:val="es-CO"/>
              </w:rPr>
              <w:t xml:space="preserve">   Desempleada</w:t>
            </w:r>
          </w:p>
        </w:tc>
        <w:tc>
          <w:tcPr>
            <w:tcW w:w="1867" w:type="dxa"/>
          </w:tcPr>
          <w:p w:rsidR="00AC7528" w:rsidRPr="00AC7528" w:rsidRDefault="00AC7528" w:rsidP="00AC75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sz w:val="24"/>
                <w:szCs w:val="24"/>
                <w:lang w:val="es-CO"/>
              </w:rPr>
              <w:t>4 (4)</w:t>
            </w:r>
          </w:p>
        </w:tc>
      </w:tr>
      <w:tr w:rsidR="00AC7528" w:rsidRPr="00AC7528" w:rsidTr="00ED1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8" w:type="dxa"/>
          </w:tcPr>
          <w:p w:rsidR="00AC7528" w:rsidRPr="00AC7528" w:rsidRDefault="00AC7528" w:rsidP="00AC7528">
            <w:pPr>
              <w:rPr>
                <w:rFonts w:ascii="Arial" w:eastAsia="Calibri" w:hAnsi="Arial" w:cs="Arial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sz w:val="24"/>
                <w:szCs w:val="24"/>
                <w:lang w:val="es-CO"/>
              </w:rPr>
              <w:t xml:space="preserve">Tiene hijos </w:t>
            </w:r>
          </w:p>
        </w:tc>
        <w:tc>
          <w:tcPr>
            <w:tcW w:w="1867" w:type="dxa"/>
          </w:tcPr>
          <w:p w:rsidR="00AC7528" w:rsidRPr="00AC7528" w:rsidRDefault="00AC7528" w:rsidP="00AC75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sz w:val="24"/>
                <w:szCs w:val="24"/>
                <w:lang w:val="es-CO"/>
              </w:rPr>
              <w:t>36 (36)</w:t>
            </w:r>
          </w:p>
        </w:tc>
      </w:tr>
    </w:tbl>
    <w:p w:rsidR="00AC7528" w:rsidRPr="00AC7528" w:rsidRDefault="00AC7528" w:rsidP="00AC7528">
      <w:pPr>
        <w:spacing w:line="240" w:lineRule="auto"/>
        <w:jc w:val="center"/>
        <w:rPr>
          <w:rFonts w:ascii="Arial" w:eastAsia="Calibri" w:hAnsi="Arial" w:cs="Arial"/>
          <w:sz w:val="24"/>
          <w:szCs w:val="24"/>
          <w:lang w:val="es-CO"/>
        </w:rPr>
      </w:pPr>
      <w:r w:rsidRPr="00AC7528">
        <w:rPr>
          <w:rFonts w:ascii="Arial" w:eastAsia="Calibri" w:hAnsi="Arial" w:cs="Arial"/>
          <w:sz w:val="24"/>
          <w:szCs w:val="24"/>
          <w:lang w:val="es-CO"/>
        </w:rPr>
        <w:t>* Media (DS).</w:t>
      </w:r>
    </w:p>
    <w:p w:rsidR="00AC7528" w:rsidRPr="00AC7528" w:rsidRDefault="00AC7528" w:rsidP="00AC7528">
      <w:pPr>
        <w:spacing w:after="0" w:line="240" w:lineRule="auto"/>
        <w:rPr>
          <w:rFonts w:ascii="Arial" w:eastAsia="Calibri" w:hAnsi="Arial" w:cs="Arial"/>
          <w:sz w:val="24"/>
          <w:szCs w:val="24"/>
          <w:lang w:val="es-CO"/>
        </w:rPr>
      </w:pPr>
      <w:bookmarkStart w:id="0" w:name="OLE_LINK148"/>
      <w:bookmarkStart w:id="1" w:name="OLE_LINK149"/>
    </w:p>
    <w:p w:rsidR="00AC7528" w:rsidRPr="00AC7528" w:rsidRDefault="00AC7528" w:rsidP="00AC7528">
      <w:pPr>
        <w:spacing w:line="240" w:lineRule="auto"/>
        <w:rPr>
          <w:rFonts w:ascii="Arial" w:eastAsia="Calibri" w:hAnsi="Arial" w:cs="Arial"/>
          <w:sz w:val="24"/>
          <w:szCs w:val="24"/>
          <w:lang w:val="es-CO"/>
        </w:rPr>
      </w:pPr>
      <w:r w:rsidRPr="00AC7528">
        <w:rPr>
          <w:rFonts w:ascii="Arial" w:eastAsia="Calibri" w:hAnsi="Arial" w:cs="Arial"/>
          <w:sz w:val="24"/>
          <w:szCs w:val="24"/>
          <w:lang w:val="es-CO"/>
        </w:rPr>
        <w:br w:type="page"/>
      </w:r>
    </w:p>
    <w:p w:rsidR="00AC7528" w:rsidRPr="00AC7528" w:rsidRDefault="00AC7528" w:rsidP="00AC7528">
      <w:pPr>
        <w:spacing w:after="0" w:line="240" w:lineRule="auto"/>
        <w:rPr>
          <w:rFonts w:ascii="Arial" w:eastAsia="Calibri" w:hAnsi="Arial" w:cs="Arial"/>
          <w:sz w:val="24"/>
          <w:szCs w:val="24"/>
          <w:lang w:val="es-CO"/>
        </w:rPr>
      </w:pPr>
    </w:p>
    <w:p w:rsidR="00AC7528" w:rsidRPr="00AC7528" w:rsidRDefault="00AC7528" w:rsidP="00AC7528">
      <w:pPr>
        <w:spacing w:line="240" w:lineRule="auto"/>
        <w:rPr>
          <w:rFonts w:ascii="Arial" w:eastAsia="Calibri" w:hAnsi="Arial" w:cs="Arial"/>
          <w:sz w:val="24"/>
          <w:szCs w:val="24"/>
          <w:lang w:val="es-CO"/>
        </w:rPr>
      </w:pPr>
      <w:r w:rsidRPr="00AC7528">
        <w:rPr>
          <w:rFonts w:ascii="Arial" w:eastAsia="Calibri" w:hAnsi="Arial" w:cs="Arial"/>
          <w:sz w:val="24"/>
          <w:szCs w:val="24"/>
          <w:lang w:val="es-CO"/>
        </w:rPr>
        <w:t xml:space="preserve">TABLA 2. Nivel de Conocimiento de cáncer de cuello uterino y citología entre mujeres entre 14 y 49 años de un barrio de la comuna 10 de la ciudad de Armenia. 2010. </w:t>
      </w:r>
    </w:p>
    <w:bookmarkEnd w:id="0"/>
    <w:bookmarkEnd w:id="1"/>
    <w:p w:rsidR="00AC7528" w:rsidRPr="00AC7528" w:rsidRDefault="00AC7528" w:rsidP="00AC7528">
      <w:pPr>
        <w:spacing w:after="0" w:line="240" w:lineRule="auto"/>
        <w:rPr>
          <w:rFonts w:ascii="Arial" w:eastAsia="Calibri" w:hAnsi="Arial" w:cs="Arial"/>
          <w:sz w:val="24"/>
          <w:szCs w:val="24"/>
          <w:lang w:val="es-CO"/>
        </w:rPr>
      </w:pPr>
    </w:p>
    <w:tbl>
      <w:tblPr>
        <w:tblStyle w:val="Sombreadoclaro1"/>
        <w:tblW w:w="9450" w:type="dxa"/>
        <w:tblLook w:val="04A0" w:firstRow="1" w:lastRow="0" w:firstColumn="1" w:lastColumn="0" w:noHBand="0" w:noVBand="1"/>
      </w:tblPr>
      <w:tblGrid>
        <w:gridCol w:w="5208"/>
        <w:gridCol w:w="1213"/>
        <w:gridCol w:w="1723"/>
        <w:gridCol w:w="1306"/>
      </w:tblGrid>
      <w:tr w:rsidR="00AC7528" w:rsidRPr="00AC7528" w:rsidTr="00ED15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1" w:type="dxa"/>
            <w:vMerge w:val="restart"/>
          </w:tcPr>
          <w:p w:rsidR="00AC7528" w:rsidRPr="00AC7528" w:rsidRDefault="00AC7528" w:rsidP="00AC7528">
            <w:pPr>
              <w:rPr>
                <w:rFonts w:ascii="Arial" w:eastAsia="Calibri" w:hAnsi="Arial" w:cs="Arial"/>
                <w:sz w:val="24"/>
                <w:szCs w:val="24"/>
                <w:lang w:val="es-CO"/>
              </w:rPr>
            </w:pPr>
            <w:bookmarkStart w:id="2" w:name="OLE_LINK84"/>
            <w:bookmarkStart w:id="3" w:name="OLE_LINK85"/>
            <w:r w:rsidRPr="00AC7528">
              <w:rPr>
                <w:rFonts w:ascii="Arial" w:eastAsia="Calibri" w:hAnsi="Arial" w:cs="Arial"/>
                <w:sz w:val="24"/>
                <w:szCs w:val="24"/>
                <w:lang w:val="es-CO"/>
              </w:rPr>
              <w:t>PREGUNTAS</w:t>
            </w:r>
          </w:p>
        </w:tc>
        <w:tc>
          <w:tcPr>
            <w:tcW w:w="4139" w:type="dxa"/>
            <w:gridSpan w:val="3"/>
          </w:tcPr>
          <w:p w:rsidR="00AC7528" w:rsidRPr="00AC7528" w:rsidRDefault="00AC7528" w:rsidP="00AC75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sz w:val="24"/>
                <w:szCs w:val="24"/>
                <w:lang w:val="es-CO"/>
              </w:rPr>
              <w:t>CONOCIMIENTO</w:t>
            </w:r>
          </w:p>
        </w:tc>
      </w:tr>
      <w:tr w:rsidR="00AC7528" w:rsidRPr="00AC7528" w:rsidTr="00ED1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1" w:type="dxa"/>
            <w:vMerge/>
          </w:tcPr>
          <w:p w:rsidR="00AC7528" w:rsidRPr="00AC7528" w:rsidRDefault="00AC7528" w:rsidP="00AC7528">
            <w:pPr>
              <w:rPr>
                <w:rFonts w:ascii="Arial" w:eastAsia="Calibri" w:hAnsi="Arial" w:cs="Arial"/>
                <w:sz w:val="24"/>
                <w:szCs w:val="24"/>
                <w:lang w:val="es-CO"/>
              </w:rPr>
            </w:pPr>
          </w:p>
        </w:tc>
        <w:tc>
          <w:tcPr>
            <w:tcW w:w="1223" w:type="dxa"/>
          </w:tcPr>
          <w:p w:rsidR="00AC7528" w:rsidRPr="00AC7528" w:rsidRDefault="00AC7528" w:rsidP="00AC75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b/>
                <w:sz w:val="24"/>
                <w:szCs w:val="24"/>
                <w:lang w:val="es-CO"/>
              </w:rPr>
              <w:t>ALTO</w:t>
            </w:r>
          </w:p>
        </w:tc>
        <w:tc>
          <w:tcPr>
            <w:tcW w:w="1598" w:type="dxa"/>
          </w:tcPr>
          <w:p w:rsidR="00AC7528" w:rsidRPr="00AC7528" w:rsidRDefault="00AC7528" w:rsidP="00AC75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b/>
                <w:sz w:val="24"/>
                <w:szCs w:val="24"/>
                <w:lang w:val="es-CO"/>
              </w:rPr>
              <w:t>INTERMEDIO</w:t>
            </w:r>
          </w:p>
        </w:tc>
        <w:tc>
          <w:tcPr>
            <w:tcW w:w="1318" w:type="dxa"/>
          </w:tcPr>
          <w:p w:rsidR="00AC7528" w:rsidRPr="00AC7528" w:rsidRDefault="00AC7528" w:rsidP="00AC75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b/>
                <w:sz w:val="24"/>
                <w:szCs w:val="24"/>
                <w:lang w:val="es-CO"/>
              </w:rPr>
              <w:t>BAJO</w:t>
            </w:r>
          </w:p>
        </w:tc>
      </w:tr>
      <w:tr w:rsidR="00AC7528" w:rsidRPr="00AC7528" w:rsidTr="00ED15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1" w:type="dxa"/>
          </w:tcPr>
          <w:p w:rsidR="00AC7528" w:rsidRPr="00AC7528" w:rsidRDefault="00AC7528" w:rsidP="00AC7528">
            <w:pPr>
              <w:rPr>
                <w:rFonts w:ascii="Arial" w:eastAsia="Calibri" w:hAnsi="Arial" w:cs="Arial"/>
                <w:sz w:val="24"/>
                <w:szCs w:val="24"/>
                <w:lang w:val="es-CO"/>
              </w:rPr>
            </w:pPr>
          </w:p>
        </w:tc>
        <w:tc>
          <w:tcPr>
            <w:tcW w:w="1223" w:type="dxa"/>
          </w:tcPr>
          <w:p w:rsidR="00AC7528" w:rsidRPr="00AC7528" w:rsidRDefault="00AC7528" w:rsidP="00AC75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24"/>
                <w:szCs w:val="24"/>
                <w:lang w:val="es-CO"/>
              </w:rPr>
            </w:pPr>
            <w:proofErr w:type="gramStart"/>
            <w:r w:rsidRPr="00AC7528">
              <w:rPr>
                <w:rFonts w:ascii="Arial" w:eastAsia="Calibri" w:hAnsi="Arial" w:cs="Arial"/>
                <w:b/>
                <w:sz w:val="24"/>
                <w:szCs w:val="24"/>
                <w:lang w:val="es-CO"/>
              </w:rPr>
              <w:t>n</w:t>
            </w:r>
            <w:proofErr w:type="gramEnd"/>
            <w:r w:rsidRPr="00AC7528">
              <w:rPr>
                <w:rFonts w:ascii="Arial" w:eastAsia="Calibri" w:hAnsi="Arial" w:cs="Arial"/>
                <w:b/>
                <w:sz w:val="24"/>
                <w:szCs w:val="24"/>
                <w:lang w:val="es-CO"/>
              </w:rPr>
              <w:t xml:space="preserve"> (%)</w:t>
            </w:r>
          </w:p>
        </w:tc>
        <w:tc>
          <w:tcPr>
            <w:tcW w:w="1598" w:type="dxa"/>
          </w:tcPr>
          <w:p w:rsidR="00AC7528" w:rsidRPr="00AC7528" w:rsidRDefault="00AC7528" w:rsidP="00AC75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24"/>
                <w:szCs w:val="24"/>
                <w:lang w:val="es-CO"/>
              </w:rPr>
            </w:pPr>
            <w:proofErr w:type="gramStart"/>
            <w:r w:rsidRPr="00AC7528">
              <w:rPr>
                <w:rFonts w:ascii="Arial" w:eastAsia="Calibri" w:hAnsi="Arial" w:cs="Arial"/>
                <w:b/>
                <w:sz w:val="24"/>
                <w:szCs w:val="24"/>
                <w:lang w:val="es-CO"/>
              </w:rPr>
              <w:t>n</w:t>
            </w:r>
            <w:proofErr w:type="gramEnd"/>
            <w:r w:rsidRPr="00AC7528">
              <w:rPr>
                <w:rFonts w:ascii="Arial" w:eastAsia="Calibri" w:hAnsi="Arial" w:cs="Arial"/>
                <w:b/>
                <w:sz w:val="24"/>
                <w:szCs w:val="24"/>
                <w:lang w:val="es-CO"/>
              </w:rPr>
              <w:t xml:space="preserve"> (%)</w:t>
            </w:r>
          </w:p>
        </w:tc>
        <w:tc>
          <w:tcPr>
            <w:tcW w:w="1318" w:type="dxa"/>
          </w:tcPr>
          <w:p w:rsidR="00AC7528" w:rsidRPr="00AC7528" w:rsidRDefault="00AC7528" w:rsidP="00AC75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24"/>
                <w:szCs w:val="24"/>
                <w:lang w:val="es-CO"/>
              </w:rPr>
            </w:pPr>
            <w:proofErr w:type="gramStart"/>
            <w:r w:rsidRPr="00AC7528">
              <w:rPr>
                <w:rFonts w:ascii="Arial" w:eastAsia="Calibri" w:hAnsi="Arial" w:cs="Arial"/>
                <w:b/>
                <w:sz w:val="24"/>
                <w:szCs w:val="24"/>
                <w:lang w:val="es-CO"/>
              </w:rPr>
              <w:t>n</w:t>
            </w:r>
            <w:proofErr w:type="gramEnd"/>
            <w:r w:rsidRPr="00AC7528">
              <w:rPr>
                <w:rFonts w:ascii="Arial" w:eastAsia="Calibri" w:hAnsi="Arial" w:cs="Arial"/>
                <w:b/>
                <w:sz w:val="24"/>
                <w:szCs w:val="24"/>
                <w:lang w:val="es-CO"/>
              </w:rPr>
              <w:t xml:space="preserve"> (%)</w:t>
            </w:r>
          </w:p>
        </w:tc>
      </w:tr>
      <w:tr w:rsidR="00AC7528" w:rsidRPr="00AC7528" w:rsidTr="00ED1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1" w:type="dxa"/>
          </w:tcPr>
          <w:p w:rsidR="00AC7528" w:rsidRPr="00AC7528" w:rsidRDefault="00AC7528" w:rsidP="00AC7528">
            <w:pPr>
              <w:rPr>
                <w:rFonts w:ascii="Arial" w:eastAsia="Calibri" w:hAnsi="Arial" w:cs="Arial"/>
                <w:sz w:val="24"/>
                <w:szCs w:val="24"/>
                <w:lang w:val="es-CO"/>
              </w:rPr>
            </w:pPr>
          </w:p>
        </w:tc>
        <w:tc>
          <w:tcPr>
            <w:tcW w:w="1223" w:type="dxa"/>
          </w:tcPr>
          <w:p w:rsidR="00AC7528" w:rsidRPr="00AC7528" w:rsidRDefault="00AC7528" w:rsidP="00AC75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  <w:lang w:val="es-CO"/>
              </w:rPr>
            </w:pPr>
          </w:p>
        </w:tc>
        <w:tc>
          <w:tcPr>
            <w:tcW w:w="1598" w:type="dxa"/>
          </w:tcPr>
          <w:p w:rsidR="00AC7528" w:rsidRPr="00AC7528" w:rsidRDefault="00AC7528" w:rsidP="00AC75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  <w:lang w:val="es-CO"/>
              </w:rPr>
            </w:pPr>
          </w:p>
        </w:tc>
        <w:tc>
          <w:tcPr>
            <w:tcW w:w="1318" w:type="dxa"/>
          </w:tcPr>
          <w:p w:rsidR="00AC7528" w:rsidRPr="00AC7528" w:rsidRDefault="00AC7528" w:rsidP="00AC75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  <w:lang w:val="es-CO"/>
              </w:rPr>
            </w:pPr>
          </w:p>
        </w:tc>
      </w:tr>
      <w:tr w:rsidR="00AC7528" w:rsidRPr="00AC7528" w:rsidTr="00ED15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1" w:type="dxa"/>
          </w:tcPr>
          <w:p w:rsidR="00AC7528" w:rsidRPr="00AC7528" w:rsidRDefault="00AC7528" w:rsidP="00AC7528">
            <w:pPr>
              <w:rPr>
                <w:rFonts w:ascii="Arial" w:eastAsia="Calibri" w:hAnsi="Arial" w:cs="Arial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sz w:val="24"/>
                <w:szCs w:val="24"/>
                <w:lang w:val="es-CO"/>
              </w:rPr>
              <w:t>Qué es el cáncer de cuello uterino</w:t>
            </w:r>
          </w:p>
        </w:tc>
        <w:tc>
          <w:tcPr>
            <w:tcW w:w="1223" w:type="dxa"/>
          </w:tcPr>
          <w:p w:rsidR="00AC7528" w:rsidRPr="00AC7528" w:rsidRDefault="00AC7528" w:rsidP="00AC75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sz w:val="24"/>
                <w:szCs w:val="24"/>
                <w:lang w:val="es-CO"/>
              </w:rPr>
              <w:t>5 (5%)</w:t>
            </w:r>
          </w:p>
        </w:tc>
        <w:tc>
          <w:tcPr>
            <w:tcW w:w="1598" w:type="dxa"/>
          </w:tcPr>
          <w:p w:rsidR="00AC7528" w:rsidRPr="00AC7528" w:rsidRDefault="00AC7528" w:rsidP="00AC75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sz w:val="24"/>
                <w:szCs w:val="24"/>
                <w:lang w:val="es-CO"/>
              </w:rPr>
              <w:t>6 (6%)</w:t>
            </w:r>
          </w:p>
        </w:tc>
        <w:tc>
          <w:tcPr>
            <w:tcW w:w="1318" w:type="dxa"/>
          </w:tcPr>
          <w:p w:rsidR="00AC7528" w:rsidRPr="00AC7528" w:rsidRDefault="00AC7528" w:rsidP="00AC75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sz w:val="24"/>
                <w:szCs w:val="24"/>
                <w:lang w:val="es-CO"/>
              </w:rPr>
              <w:t>89 (89%)</w:t>
            </w:r>
          </w:p>
        </w:tc>
      </w:tr>
      <w:tr w:rsidR="00AC7528" w:rsidRPr="00AC7528" w:rsidTr="00ED1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1" w:type="dxa"/>
          </w:tcPr>
          <w:p w:rsidR="00AC7528" w:rsidRPr="00AC7528" w:rsidRDefault="00AC7528" w:rsidP="00AC7528">
            <w:pPr>
              <w:rPr>
                <w:rFonts w:ascii="Arial" w:eastAsia="Calibri" w:hAnsi="Arial" w:cs="Arial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sz w:val="24"/>
                <w:szCs w:val="24"/>
                <w:lang w:val="es-CO"/>
              </w:rPr>
              <w:t>Como se previene el cáncer de cuello uterino</w:t>
            </w:r>
          </w:p>
        </w:tc>
        <w:tc>
          <w:tcPr>
            <w:tcW w:w="1223" w:type="dxa"/>
          </w:tcPr>
          <w:p w:rsidR="00AC7528" w:rsidRPr="00AC7528" w:rsidRDefault="00AC7528" w:rsidP="00AC75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sz w:val="24"/>
                <w:szCs w:val="24"/>
                <w:lang w:val="es-CO"/>
              </w:rPr>
              <w:t>51 (51%)</w:t>
            </w:r>
          </w:p>
        </w:tc>
        <w:tc>
          <w:tcPr>
            <w:tcW w:w="1598" w:type="dxa"/>
          </w:tcPr>
          <w:p w:rsidR="00AC7528" w:rsidRPr="00AC7528" w:rsidRDefault="00AC7528" w:rsidP="00AC75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sz w:val="24"/>
                <w:szCs w:val="24"/>
                <w:lang w:val="es-CO"/>
              </w:rPr>
              <w:t>4 (4%)</w:t>
            </w:r>
          </w:p>
        </w:tc>
        <w:tc>
          <w:tcPr>
            <w:tcW w:w="1318" w:type="dxa"/>
          </w:tcPr>
          <w:p w:rsidR="00AC7528" w:rsidRPr="00AC7528" w:rsidRDefault="00AC7528" w:rsidP="00AC75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sz w:val="24"/>
                <w:szCs w:val="24"/>
                <w:lang w:val="es-CO"/>
              </w:rPr>
              <w:t>45 (45%)</w:t>
            </w:r>
          </w:p>
        </w:tc>
      </w:tr>
      <w:tr w:rsidR="00AC7528" w:rsidRPr="00AC7528" w:rsidTr="00ED15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1" w:type="dxa"/>
          </w:tcPr>
          <w:p w:rsidR="00AC7528" w:rsidRPr="00AC7528" w:rsidRDefault="00AC7528" w:rsidP="00AC7528">
            <w:pPr>
              <w:rPr>
                <w:rFonts w:ascii="Arial" w:eastAsia="Calibri" w:hAnsi="Arial" w:cs="Arial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sz w:val="24"/>
                <w:szCs w:val="24"/>
                <w:lang w:val="es-CO"/>
              </w:rPr>
              <w:t>Como se detecta cáncer de cuello uterino</w:t>
            </w:r>
          </w:p>
        </w:tc>
        <w:tc>
          <w:tcPr>
            <w:tcW w:w="1223" w:type="dxa"/>
          </w:tcPr>
          <w:p w:rsidR="00AC7528" w:rsidRPr="00AC7528" w:rsidRDefault="00AC7528" w:rsidP="00AC75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sz w:val="24"/>
                <w:szCs w:val="24"/>
                <w:lang w:val="es-CO"/>
              </w:rPr>
              <w:t>40 (40%)</w:t>
            </w:r>
          </w:p>
        </w:tc>
        <w:tc>
          <w:tcPr>
            <w:tcW w:w="1598" w:type="dxa"/>
          </w:tcPr>
          <w:p w:rsidR="00AC7528" w:rsidRPr="00AC7528" w:rsidRDefault="00AC7528" w:rsidP="00AC75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sz w:val="24"/>
                <w:szCs w:val="24"/>
                <w:lang w:val="es-CO"/>
              </w:rPr>
              <w:t>3 (3%)</w:t>
            </w:r>
          </w:p>
        </w:tc>
        <w:tc>
          <w:tcPr>
            <w:tcW w:w="1318" w:type="dxa"/>
          </w:tcPr>
          <w:p w:rsidR="00AC7528" w:rsidRPr="00AC7528" w:rsidRDefault="00AC7528" w:rsidP="00AC75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sz w:val="24"/>
                <w:szCs w:val="24"/>
                <w:lang w:val="es-CO"/>
              </w:rPr>
              <w:t>57 (57%)</w:t>
            </w:r>
          </w:p>
        </w:tc>
      </w:tr>
      <w:tr w:rsidR="00AC7528" w:rsidRPr="00AC7528" w:rsidTr="00ED1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1" w:type="dxa"/>
          </w:tcPr>
          <w:p w:rsidR="00AC7528" w:rsidRPr="00AC7528" w:rsidRDefault="00AC7528" w:rsidP="00AC7528">
            <w:pPr>
              <w:rPr>
                <w:rFonts w:ascii="Arial" w:eastAsia="Calibri" w:hAnsi="Arial" w:cs="Arial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sz w:val="24"/>
                <w:szCs w:val="24"/>
                <w:lang w:val="es-CO"/>
              </w:rPr>
              <w:t>Qué es y para qué sirve la citología vaginal</w:t>
            </w:r>
          </w:p>
        </w:tc>
        <w:tc>
          <w:tcPr>
            <w:tcW w:w="1223" w:type="dxa"/>
          </w:tcPr>
          <w:p w:rsidR="00AC7528" w:rsidRPr="00AC7528" w:rsidRDefault="00AC7528" w:rsidP="00AC75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sz w:val="24"/>
                <w:szCs w:val="24"/>
                <w:lang w:val="es-CO"/>
              </w:rPr>
              <w:t>17 (17%)</w:t>
            </w:r>
          </w:p>
        </w:tc>
        <w:tc>
          <w:tcPr>
            <w:tcW w:w="1598" w:type="dxa"/>
          </w:tcPr>
          <w:p w:rsidR="00AC7528" w:rsidRPr="00AC7528" w:rsidRDefault="00AC7528" w:rsidP="00AC75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sz w:val="24"/>
                <w:szCs w:val="24"/>
                <w:lang w:val="es-CO"/>
              </w:rPr>
              <w:t>42 (42%)</w:t>
            </w:r>
          </w:p>
        </w:tc>
        <w:tc>
          <w:tcPr>
            <w:tcW w:w="1318" w:type="dxa"/>
          </w:tcPr>
          <w:p w:rsidR="00AC7528" w:rsidRPr="00AC7528" w:rsidRDefault="00AC7528" w:rsidP="00AC75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sz w:val="24"/>
                <w:szCs w:val="24"/>
                <w:lang w:val="es-CO"/>
              </w:rPr>
              <w:t>41 (41%)</w:t>
            </w:r>
          </w:p>
        </w:tc>
      </w:tr>
      <w:tr w:rsidR="00AC7528" w:rsidRPr="00AC7528" w:rsidTr="00ED15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1" w:type="dxa"/>
          </w:tcPr>
          <w:p w:rsidR="00AC7528" w:rsidRPr="00AC7528" w:rsidRDefault="00AC7528" w:rsidP="00AC7528">
            <w:pPr>
              <w:rPr>
                <w:rFonts w:ascii="Arial" w:eastAsia="Calibri" w:hAnsi="Arial" w:cs="Arial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sz w:val="24"/>
                <w:szCs w:val="24"/>
                <w:lang w:val="es-CO"/>
              </w:rPr>
              <w:t>Como se toma la citología vaginal</w:t>
            </w:r>
          </w:p>
        </w:tc>
        <w:tc>
          <w:tcPr>
            <w:tcW w:w="1223" w:type="dxa"/>
          </w:tcPr>
          <w:p w:rsidR="00AC7528" w:rsidRPr="00AC7528" w:rsidRDefault="00AC7528" w:rsidP="00AC75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sz w:val="24"/>
                <w:szCs w:val="24"/>
                <w:lang w:val="es-CO"/>
              </w:rPr>
              <w:t>14 (14%)</w:t>
            </w:r>
          </w:p>
        </w:tc>
        <w:tc>
          <w:tcPr>
            <w:tcW w:w="1598" w:type="dxa"/>
          </w:tcPr>
          <w:p w:rsidR="00AC7528" w:rsidRPr="00AC7528" w:rsidRDefault="00AC7528" w:rsidP="00AC75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sz w:val="24"/>
                <w:szCs w:val="24"/>
                <w:lang w:val="es-CO"/>
              </w:rPr>
              <w:t>42 (42%)</w:t>
            </w:r>
          </w:p>
        </w:tc>
        <w:tc>
          <w:tcPr>
            <w:tcW w:w="1318" w:type="dxa"/>
          </w:tcPr>
          <w:p w:rsidR="00AC7528" w:rsidRPr="00AC7528" w:rsidRDefault="00AC7528" w:rsidP="00AC75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sz w:val="24"/>
                <w:szCs w:val="24"/>
                <w:lang w:val="es-CO"/>
              </w:rPr>
              <w:t>44 (44%)</w:t>
            </w:r>
          </w:p>
        </w:tc>
      </w:tr>
      <w:tr w:rsidR="00AC7528" w:rsidRPr="00AC7528" w:rsidTr="00ED1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1" w:type="dxa"/>
          </w:tcPr>
          <w:p w:rsidR="00AC7528" w:rsidRPr="00AC7528" w:rsidRDefault="00AC7528" w:rsidP="00AC7528">
            <w:pPr>
              <w:rPr>
                <w:rFonts w:ascii="Arial" w:eastAsia="Calibri" w:hAnsi="Arial" w:cs="Arial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sz w:val="24"/>
                <w:szCs w:val="24"/>
                <w:lang w:val="es-CO"/>
              </w:rPr>
              <w:t>Cada cuanto debe tomarse la citología vaginal</w:t>
            </w:r>
          </w:p>
        </w:tc>
        <w:tc>
          <w:tcPr>
            <w:tcW w:w="1223" w:type="dxa"/>
          </w:tcPr>
          <w:p w:rsidR="00AC7528" w:rsidRPr="00AC7528" w:rsidRDefault="00AC7528" w:rsidP="00AC75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sz w:val="24"/>
                <w:szCs w:val="24"/>
                <w:lang w:val="es-CO"/>
              </w:rPr>
              <w:t>59 (59%)</w:t>
            </w:r>
          </w:p>
        </w:tc>
        <w:tc>
          <w:tcPr>
            <w:tcW w:w="1598" w:type="dxa"/>
          </w:tcPr>
          <w:p w:rsidR="00AC7528" w:rsidRPr="00AC7528" w:rsidRDefault="00AC7528" w:rsidP="00AC75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sz w:val="24"/>
                <w:szCs w:val="24"/>
                <w:lang w:val="es-CO"/>
              </w:rPr>
              <w:t>8 (8%)</w:t>
            </w:r>
          </w:p>
        </w:tc>
        <w:tc>
          <w:tcPr>
            <w:tcW w:w="1318" w:type="dxa"/>
          </w:tcPr>
          <w:p w:rsidR="00AC7528" w:rsidRPr="00AC7528" w:rsidRDefault="00AC7528" w:rsidP="00AC75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sz w:val="24"/>
                <w:szCs w:val="24"/>
                <w:lang w:val="es-CO"/>
              </w:rPr>
              <w:t>33 (33%)</w:t>
            </w:r>
          </w:p>
        </w:tc>
      </w:tr>
      <w:tr w:rsidR="00AC7528" w:rsidRPr="00AC7528" w:rsidTr="00ED15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1" w:type="dxa"/>
          </w:tcPr>
          <w:p w:rsidR="00AC7528" w:rsidRPr="00AC7528" w:rsidRDefault="00AC7528" w:rsidP="00AC7528">
            <w:pPr>
              <w:rPr>
                <w:rFonts w:ascii="Arial" w:eastAsia="Calibri" w:hAnsi="Arial" w:cs="Arial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sz w:val="24"/>
                <w:szCs w:val="24"/>
                <w:lang w:val="es-CO"/>
              </w:rPr>
              <w:t>Cuando debe iniciarse la toma de la citología</w:t>
            </w:r>
          </w:p>
        </w:tc>
        <w:tc>
          <w:tcPr>
            <w:tcW w:w="1223" w:type="dxa"/>
          </w:tcPr>
          <w:p w:rsidR="00AC7528" w:rsidRPr="00AC7528" w:rsidRDefault="00AC7528" w:rsidP="00AC75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sz w:val="24"/>
                <w:szCs w:val="24"/>
                <w:lang w:val="es-CO"/>
              </w:rPr>
              <w:t>66 (66%)</w:t>
            </w:r>
          </w:p>
        </w:tc>
        <w:tc>
          <w:tcPr>
            <w:tcW w:w="1598" w:type="dxa"/>
          </w:tcPr>
          <w:p w:rsidR="00AC7528" w:rsidRPr="00AC7528" w:rsidRDefault="00AC7528" w:rsidP="00AC75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sz w:val="24"/>
                <w:szCs w:val="24"/>
                <w:lang w:val="es-CO"/>
              </w:rPr>
              <w:t>1 (1%)</w:t>
            </w:r>
          </w:p>
        </w:tc>
        <w:tc>
          <w:tcPr>
            <w:tcW w:w="1318" w:type="dxa"/>
          </w:tcPr>
          <w:p w:rsidR="00AC7528" w:rsidRPr="00AC7528" w:rsidRDefault="00AC7528" w:rsidP="00AC75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sz w:val="24"/>
                <w:szCs w:val="24"/>
                <w:lang w:val="es-CO"/>
              </w:rPr>
              <w:t>33 (33%)</w:t>
            </w:r>
          </w:p>
        </w:tc>
      </w:tr>
      <w:tr w:rsidR="00AC7528" w:rsidRPr="00AC7528" w:rsidTr="00ED1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1" w:type="dxa"/>
          </w:tcPr>
          <w:p w:rsidR="00AC7528" w:rsidRPr="00AC7528" w:rsidRDefault="00AC7528" w:rsidP="00AC7528">
            <w:pPr>
              <w:rPr>
                <w:rFonts w:ascii="Arial" w:eastAsia="Calibri" w:hAnsi="Arial" w:cs="Arial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sz w:val="24"/>
                <w:szCs w:val="24"/>
                <w:lang w:val="es-CO"/>
              </w:rPr>
              <w:t>Que es el virus del papiloma humano</w:t>
            </w:r>
          </w:p>
        </w:tc>
        <w:tc>
          <w:tcPr>
            <w:tcW w:w="1223" w:type="dxa"/>
          </w:tcPr>
          <w:p w:rsidR="00AC7528" w:rsidRPr="00AC7528" w:rsidRDefault="00AC7528" w:rsidP="00AC75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sz w:val="24"/>
                <w:szCs w:val="24"/>
                <w:lang w:val="es-CO"/>
              </w:rPr>
              <w:t>7 (7%)</w:t>
            </w:r>
          </w:p>
        </w:tc>
        <w:tc>
          <w:tcPr>
            <w:tcW w:w="1598" w:type="dxa"/>
          </w:tcPr>
          <w:p w:rsidR="00AC7528" w:rsidRPr="00AC7528" w:rsidRDefault="00AC7528" w:rsidP="00AC75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sz w:val="24"/>
                <w:szCs w:val="24"/>
                <w:lang w:val="es-CO"/>
              </w:rPr>
              <w:t>5 (5%)</w:t>
            </w:r>
          </w:p>
        </w:tc>
        <w:tc>
          <w:tcPr>
            <w:tcW w:w="1318" w:type="dxa"/>
          </w:tcPr>
          <w:p w:rsidR="00AC7528" w:rsidRPr="00AC7528" w:rsidRDefault="00AC7528" w:rsidP="00AC75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sz w:val="24"/>
                <w:szCs w:val="24"/>
                <w:lang w:val="es-CO"/>
              </w:rPr>
              <w:t>88 (88%)</w:t>
            </w:r>
          </w:p>
        </w:tc>
      </w:tr>
      <w:tr w:rsidR="00AC7528" w:rsidRPr="00AC7528" w:rsidTr="00ED15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1" w:type="dxa"/>
          </w:tcPr>
          <w:p w:rsidR="00AC7528" w:rsidRPr="00AC7528" w:rsidRDefault="00AC7528" w:rsidP="00AC7528">
            <w:pPr>
              <w:rPr>
                <w:rFonts w:ascii="Arial" w:eastAsia="Calibri" w:hAnsi="Arial" w:cs="Arial"/>
                <w:sz w:val="24"/>
                <w:szCs w:val="24"/>
                <w:lang w:val="es-CO"/>
              </w:rPr>
            </w:pPr>
          </w:p>
        </w:tc>
        <w:tc>
          <w:tcPr>
            <w:tcW w:w="1223" w:type="dxa"/>
          </w:tcPr>
          <w:p w:rsidR="00AC7528" w:rsidRPr="00AC7528" w:rsidRDefault="00AC7528" w:rsidP="00AC75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  <w:lang w:val="es-CO"/>
              </w:rPr>
            </w:pPr>
          </w:p>
        </w:tc>
        <w:tc>
          <w:tcPr>
            <w:tcW w:w="1598" w:type="dxa"/>
          </w:tcPr>
          <w:p w:rsidR="00AC7528" w:rsidRPr="00AC7528" w:rsidRDefault="00AC7528" w:rsidP="00AC75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  <w:lang w:val="es-CO"/>
              </w:rPr>
            </w:pPr>
          </w:p>
        </w:tc>
        <w:tc>
          <w:tcPr>
            <w:tcW w:w="1318" w:type="dxa"/>
          </w:tcPr>
          <w:p w:rsidR="00AC7528" w:rsidRPr="00AC7528" w:rsidRDefault="00AC7528" w:rsidP="00AC75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  <w:lang w:val="es-CO"/>
              </w:rPr>
            </w:pPr>
          </w:p>
        </w:tc>
      </w:tr>
      <w:bookmarkEnd w:id="2"/>
      <w:bookmarkEnd w:id="3"/>
    </w:tbl>
    <w:p w:rsidR="00AC7528" w:rsidRPr="00AC7528" w:rsidRDefault="00AC7528" w:rsidP="00AC7528">
      <w:pPr>
        <w:spacing w:after="0" w:line="240" w:lineRule="auto"/>
        <w:rPr>
          <w:rFonts w:ascii="Arial" w:eastAsia="Calibri" w:hAnsi="Arial" w:cs="Arial"/>
          <w:sz w:val="24"/>
          <w:szCs w:val="24"/>
          <w:lang w:val="es-CO"/>
        </w:rPr>
      </w:pPr>
    </w:p>
    <w:p w:rsidR="00AC7528" w:rsidRPr="00AC7528" w:rsidRDefault="00AC7528" w:rsidP="00AC7528">
      <w:pPr>
        <w:spacing w:after="0" w:line="240" w:lineRule="auto"/>
        <w:rPr>
          <w:rFonts w:ascii="Arial" w:eastAsia="Calibri" w:hAnsi="Arial" w:cs="Arial"/>
          <w:sz w:val="24"/>
          <w:szCs w:val="24"/>
          <w:lang w:val="es-CO"/>
        </w:rPr>
      </w:pPr>
    </w:p>
    <w:p w:rsidR="00AC7528" w:rsidRPr="00AC7528" w:rsidRDefault="00AC7528" w:rsidP="00AC7528">
      <w:pPr>
        <w:spacing w:after="0" w:line="240" w:lineRule="auto"/>
        <w:rPr>
          <w:rFonts w:ascii="Arial" w:eastAsia="Calibri" w:hAnsi="Arial" w:cs="Arial"/>
          <w:sz w:val="24"/>
          <w:szCs w:val="24"/>
          <w:lang w:val="es-CO"/>
        </w:rPr>
      </w:pPr>
      <w:r w:rsidRPr="00AC7528">
        <w:rPr>
          <w:rFonts w:ascii="Arial" w:eastAsia="Calibri" w:hAnsi="Arial" w:cs="Arial"/>
          <w:sz w:val="24"/>
          <w:szCs w:val="24"/>
          <w:lang w:val="es-CO"/>
        </w:rPr>
        <w:br w:type="page"/>
      </w:r>
      <w:r w:rsidRPr="00AC7528">
        <w:rPr>
          <w:rFonts w:ascii="Arial" w:eastAsia="Calibri" w:hAnsi="Arial" w:cs="Arial"/>
          <w:sz w:val="24"/>
          <w:szCs w:val="24"/>
          <w:lang w:val="es-CO"/>
        </w:rPr>
        <w:lastRenderedPageBreak/>
        <w:t xml:space="preserve">TABLA 3. Actitudes sobre cáncer de cuello uterino y citología entre mujeres entre 14 y 49 años de un barrio de la comuna 10 de la ciudad de Armenia. 2010. </w:t>
      </w:r>
    </w:p>
    <w:p w:rsidR="00AC7528" w:rsidRPr="00AC7528" w:rsidRDefault="00AC7528" w:rsidP="00AC7528">
      <w:pPr>
        <w:spacing w:after="0" w:line="240" w:lineRule="auto"/>
        <w:rPr>
          <w:rFonts w:ascii="Arial" w:eastAsia="Calibri" w:hAnsi="Arial" w:cs="Arial"/>
          <w:sz w:val="24"/>
          <w:szCs w:val="24"/>
          <w:lang w:val="es-CO"/>
        </w:rPr>
      </w:pPr>
    </w:p>
    <w:tbl>
      <w:tblPr>
        <w:tblW w:w="9839" w:type="dxa"/>
        <w:tblBorders>
          <w:top w:val="single" w:sz="4" w:space="0" w:color="auto"/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9"/>
        <w:gridCol w:w="1598"/>
        <w:gridCol w:w="1232"/>
        <w:gridCol w:w="1420"/>
      </w:tblGrid>
      <w:tr w:rsidR="00AC7528" w:rsidRPr="00AC7528" w:rsidTr="00ED15AD">
        <w:trPr>
          <w:trHeight w:val="332"/>
        </w:trPr>
        <w:tc>
          <w:tcPr>
            <w:tcW w:w="5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7528" w:rsidRPr="00AC7528" w:rsidRDefault="00AC7528" w:rsidP="00AC7528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s-CO"/>
              </w:rPr>
            </w:pPr>
            <w:bookmarkStart w:id="4" w:name="OLE_LINK1"/>
            <w:bookmarkStart w:id="5" w:name="OLE_LINK2"/>
            <w:bookmarkStart w:id="6" w:name="OLE_LINK4"/>
            <w:r w:rsidRPr="00AC7528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s-CO"/>
              </w:rPr>
              <w:t>ACTIVIDAD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C7528" w:rsidRPr="00AC7528" w:rsidRDefault="00AC7528" w:rsidP="00AC7528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pt-BR"/>
              </w:rPr>
            </w:pPr>
            <w:r w:rsidRPr="00AC7528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s-CO"/>
              </w:rPr>
              <w:t>Desacuerdo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7528" w:rsidRPr="00AC7528" w:rsidRDefault="00AC7528" w:rsidP="00AC7528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pt-BR"/>
              </w:rPr>
            </w:pPr>
            <w:r w:rsidRPr="00AC7528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pt-BR"/>
              </w:rPr>
              <w:t>Neutral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C7528" w:rsidRPr="00AC7528" w:rsidRDefault="00AC7528" w:rsidP="00AC7528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s-CO"/>
              </w:rPr>
              <w:t>De acuerdo</w:t>
            </w:r>
          </w:p>
        </w:tc>
      </w:tr>
      <w:tr w:rsidR="00AC7528" w:rsidRPr="00AC7528" w:rsidTr="00ED15AD">
        <w:trPr>
          <w:trHeight w:val="284"/>
        </w:trPr>
        <w:tc>
          <w:tcPr>
            <w:tcW w:w="5589" w:type="dxa"/>
            <w:tcBorders>
              <w:top w:val="single" w:sz="4" w:space="0" w:color="auto"/>
              <w:bottom w:val="nil"/>
            </w:tcBorders>
            <w:shd w:val="pct10" w:color="auto" w:fill="auto"/>
            <w:vAlign w:val="center"/>
          </w:tcPr>
          <w:p w:rsidR="00AC7528" w:rsidRPr="00AC7528" w:rsidRDefault="00AC7528" w:rsidP="00AC7528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18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val="es-CO" w:eastAsia="es-ES"/>
              </w:rPr>
            </w:pPr>
            <w:bookmarkStart w:id="7" w:name="OLE_LINK27"/>
            <w:bookmarkStart w:id="8" w:name="OLE_LINK28"/>
            <w:bookmarkStart w:id="9" w:name="OLE_LINK3"/>
            <w:r w:rsidRPr="00AC7528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val="es-CO" w:eastAsia="es-ES"/>
              </w:rPr>
              <w:t>Hacerse la citología vaginal periódicamente previene la aparición el cáncer de cuello uterino</w:t>
            </w:r>
            <w:bookmarkEnd w:id="7"/>
            <w:bookmarkEnd w:id="8"/>
            <w:bookmarkEnd w:id="9"/>
          </w:p>
        </w:tc>
        <w:tc>
          <w:tcPr>
            <w:tcW w:w="1598" w:type="dxa"/>
            <w:tcBorders>
              <w:top w:val="single" w:sz="4" w:space="0" w:color="auto"/>
              <w:bottom w:val="nil"/>
            </w:tcBorders>
            <w:shd w:val="pct10" w:color="auto" w:fill="auto"/>
          </w:tcPr>
          <w:p w:rsidR="00AC7528" w:rsidRPr="00AC7528" w:rsidRDefault="00AC7528" w:rsidP="00AC7528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31 (31%)</w:t>
            </w:r>
          </w:p>
        </w:tc>
        <w:tc>
          <w:tcPr>
            <w:tcW w:w="1232" w:type="dxa"/>
            <w:tcBorders>
              <w:top w:val="single" w:sz="4" w:space="0" w:color="auto"/>
              <w:bottom w:val="nil"/>
            </w:tcBorders>
            <w:shd w:val="pct10" w:color="auto" w:fill="auto"/>
          </w:tcPr>
          <w:p w:rsidR="00AC7528" w:rsidRPr="00AC7528" w:rsidRDefault="00AC7528" w:rsidP="00AC7528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12 (12%)</w:t>
            </w:r>
          </w:p>
        </w:tc>
        <w:tc>
          <w:tcPr>
            <w:tcW w:w="1420" w:type="dxa"/>
            <w:tcBorders>
              <w:top w:val="single" w:sz="4" w:space="0" w:color="auto"/>
              <w:bottom w:val="nil"/>
            </w:tcBorders>
            <w:shd w:val="pct10" w:color="auto" w:fill="auto"/>
          </w:tcPr>
          <w:p w:rsidR="00AC7528" w:rsidRPr="00AC7528" w:rsidRDefault="00AC7528" w:rsidP="00AC7528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57 (57%)</w:t>
            </w:r>
          </w:p>
        </w:tc>
      </w:tr>
      <w:tr w:rsidR="00AC7528" w:rsidRPr="00AC7528" w:rsidTr="00ED15AD">
        <w:trPr>
          <w:trHeight w:val="284"/>
        </w:trPr>
        <w:tc>
          <w:tcPr>
            <w:tcW w:w="5589" w:type="dxa"/>
            <w:tcBorders>
              <w:top w:val="nil"/>
              <w:bottom w:val="nil"/>
            </w:tcBorders>
            <w:vAlign w:val="center"/>
          </w:tcPr>
          <w:p w:rsidR="00AC7528" w:rsidRPr="00AC7528" w:rsidRDefault="00AC7528" w:rsidP="00AC752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" w:eastAsia="Calibri" w:hAnsi="Arial" w:cs="Arial"/>
                <w:i/>
                <w:sz w:val="24"/>
                <w:szCs w:val="24"/>
                <w:lang w:val="es-CO"/>
              </w:rPr>
            </w:pPr>
            <w:bookmarkStart w:id="10" w:name="OLE_LINK29"/>
            <w:bookmarkStart w:id="11" w:name="OLE_LINK30"/>
            <w:r w:rsidRPr="00AC7528">
              <w:rPr>
                <w:rFonts w:ascii="Arial" w:eastAsia="Calibri" w:hAnsi="Arial" w:cs="Arial"/>
                <w:i/>
                <w:sz w:val="24"/>
                <w:szCs w:val="24"/>
                <w:lang w:val="es-CO"/>
              </w:rPr>
              <w:t>La citología es una prueba que permite anticiparse a la enfermedad o descubrirla en su estado oculto</w:t>
            </w:r>
            <w:bookmarkEnd w:id="10"/>
            <w:bookmarkEnd w:id="11"/>
          </w:p>
        </w:tc>
        <w:tc>
          <w:tcPr>
            <w:tcW w:w="1598" w:type="dxa"/>
            <w:tcBorders>
              <w:top w:val="nil"/>
              <w:bottom w:val="nil"/>
            </w:tcBorders>
          </w:tcPr>
          <w:p w:rsidR="00AC7528" w:rsidRPr="00AC7528" w:rsidRDefault="00AC7528" w:rsidP="00AC7528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37 (37%)</w:t>
            </w:r>
          </w:p>
        </w:tc>
        <w:tc>
          <w:tcPr>
            <w:tcW w:w="1232" w:type="dxa"/>
            <w:tcBorders>
              <w:top w:val="nil"/>
              <w:bottom w:val="nil"/>
            </w:tcBorders>
          </w:tcPr>
          <w:p w:rsidR="00AC7528" w:rsidRPr="00AC7528" w:rsidRDefault="00AC7528" w:rsidP="00AC7528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10 (10%)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AC7528" w:rsidRPr="00AC7528" w:rsidRDefault="00AC7528" w:rsidP="00AC7528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53 (53%)</w:t>
            </w:r>
          </w:p>
        </w:tc>
      </w:tr>
      <w:tr w:rsidR="00AC7528" w:rsidRPr="00AC7528" w:rsidTr="00ED15AD">
        <w:trPr>
          <w:trHeight w:val="284"/>
        </w:trPr>
        <w:tc>
          <w:tcPr>
            <w:tcW w:w="5589" w:type="dxa"/>
            <w:tcBorders>
              <w:top w:val="nil"/>
              <w:bottom w:val="nil"/>
            </w:tcBorders>
            <w:shd w:val="pct10" w:color="auto" w:fill="auto"/>
            <w:vAlign w:val="center"/>
          </w:tcPr>
          <w:p w:rsidR="00AC7528" w:rsidRPr="00AC7528" w:rsidRDefault="00AC7528" w:rsidP="00AC7528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i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i/>
                <w:sz w:val="24"/>
                <w:szCs w:val="24"/>
                <w:lang w:val="es-CO"/>
              </w:rPr>
              <w:t>Tener más de un compañero sexual aumenta la posibilidad de sufrir cáncer de cuello uterino</w:t>
            </w:r>
          </w:p>
        </w:tc>
        <w:tc>
          <w:tcPr>
            <w:tcW w:w="1598" w:type="dxa"/>
            <w:tcBorders>
              <w:top w:val="nil"/>
              <w:bottom w:val="nil"/>
            </w:tcBorders>
            <w:shd w:val="pct10" w:color="auto" w:fill="auto"/>
          </w:tcPr>
          <w:p w:rsidR="00AC7528" w:rsidRPr="00AC7528" w:rsidRDefault="00AC7528" w:rsidP="00AC7528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31 (31%)</w:t>
            </w:r>
          </w:p>
        </w:tc>
        <w:tc>
          <w:tcPr>
            <w:tcW w:w="1232" w:type="dxa"/>
            <w:tcBorders>
              <w:top w:val="nil"/>
              <w:bottom w:val="nil"/>
            </w:tcBorders>
            <w:shd w:val="pct10" w:color="auto" w:fill="auto"/>
          </w:tcPr>
          <w:p w:rsidR="00AC7528" w:rsidRPr="00AC7528" w:rsidRDefault="00AC7528" w:rsidP="00AC7528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20 (20%)</w:t>
            </w:r>
          </w:p>
        </w:tc>
        <w:tc>
          <w:tcPr>
            <w:tcW w:w="1420" w:type="dxa"/>
            <w:tcBorders>
              <w:top w:val="nil"/>
              <w:bottom w:val="nil"/>
            </w:tcBorders>
            <w:shd w:val="pct10" w:color="auto" w:fill="auto"/>
          </w:tcPr>
          <w:p w:rsidR="00AC7528" w:rsidRPr="00AC7528" w:rsidRDefault="00AC7528" w:rsidP="00AC7528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49 (49%)</w:t>
            </w:r>
          </w:p>
        </w:tc>
      </w:tr>
      <w:tr w:rsidR="00AC7528" w:rsidRPr="00AC7528" w:rsidTr="00ED15AD">
        <w:trPr>
          <w:trHeight w:val="284"/>
        </w:trPr>
        <w:tc>
          <w:tcPr>
            <w:tcW w:w="5589" w:type="dxa"/>
            <w:tcBorders>
              <w:top w:val="nil"/>
              <w:bottom w:val="nil"/>
            </w:tcBorders>
            <w:vAlign w:val="center"/>
          </w:tcPr>
          <w:p w:rsidR="00AC7528" w:rsidRPr="00AC7528" w:rsidRDefault="00AC7528" w:rsidP="00AC7528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i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i/>
                <w:sz w:val="24"/>
                <w:szCs w:val="24"/>
                <w:lang w:val="es-CO"/>
              </w:rPr>
              <w:t>Usar condón en las relaciones sexuales disminuye la posibilidad de sufrir cáncer de cuello uterino</w:t>
            </w:r>
          </w:p>
        </w:tc>
        <w:tc>
          <w:tcPr>
            <w:tcW w:w="1598" w:type="dxa"/>
            <w:tcBorders>
              <w:top w:val="nil"/>
              <w:bottom w:val="nil"/>
            </w:tcBorders>
          </w:tcPr>
          <w:p w:rsidR="00AC7528" w:rsidRPr="00AC7528" w:rsidRDefault="00AC7528" w:rsidP="00AC7528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36 (36%)</w:t>
            </w:r>
          </w:p>
        </w:tc>
        <w:tc>
          <w:tcPr>
            <w:tcW w:w="1232" w:type="dxa"/>
            <w:tcBorders>
              <w:top w:val="nil"/>
              <w:bottom w:val="nil"/>
            </w:tcBorders>
          </w:tcPr>
          <w:p w:rsidR="00AC7528" w:rsidRPr="00AC7528" w:rsidRDefault="00AC7528" w:rsidP="00AC7528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25 (25%)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AC7528" w:rsidRPr="00AC7528" w:rsidRDefault="00AC7528" w:rsidP="00AC7528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39 (39%)</w:t>
            </w:r>
          </w:p>
        </w:tc>
      </w:tr>
      <w:tr w:rsidR="00AC7528" w:rsidRPr="00AC7528" w:rsidTr="00ED15AD">
        <w:trPr>
          <w:trHeight w:val="284"/>
        </w:trPr>
        <w:tc>
          <w:tcPr>
            <w:tcW w:w="5589" w:type="dxa"/>
            <w:tcBorders>
              <w:top w:val="nil"/>
              <w:bottom w:val="nil"/>
            </w:tcBorders>
            <w:shd w:val="pct10" w:color="auto" w:fill="auto"/>
            <w:vAlign w:val="center"/>
          </w:tcPr>
          <w:p w:rsidR="00AC7528" w:rsidRPr="00AC7528" w:rsidRDefault="00AC7528" w:rsidP="00AC7528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i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i/>
                <w:sz w:val="24"/>
                <w:szCs w:val="24"/>
                <w:lang w:val="es-CO"/>
              </w:rPr>
              <w:t>Las mujeres mayores de edad que no tienen compañero sexual no deben hacerse la citología</w:t>
            </w:r>
          </w:p>
        </w:tc>
        <w:tc>
          <w:tcPr>
            <w:tcW w:w="1598" w:type="dxa"/>
            <w:tcBorders>
              <w:top w:val="nil"/>
              <w:bottom w:val="nil"/>
            </w:tcBorders>
            <w:shd w:val="pct10" w:color="auto" w:fill="auto"/>
          </w:tcPr>
          <w:p w:rsidR="00AC7528" w:rsidRPr="00AC7528" w:rsidRDefault="00AC7528" w:rsidP="00AC7528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36 (36%)</w:t>
            </w:r>
          </w:p>
        </w:tc>
        <w:tc>
          <w:tcPr>
            <w:tcW w:w="1232" w:type="dxa"/>
            <w:tcBorders>
              <w:top w:val="nil"/>
              <w:bottom w:val="nil"/>
            </w:tcBorders>
            <w:shd w:val="pct10" w:color="auto" w:fill="auto"/>
          </w:tcPr>
          <w:p w:rsidR="00AC7528" w:rsidRPr="00AC7528" w:rsidRDefault="00AC7528" w:rsidP="00AC7528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17 (17%)</w:t>
            </w:r>
          </w:p>
        </w:tc>
        <w:tc>
          <w:tcPr>
            <w:tcW w:w="1420" w:type="dxa"/>
            <w:tcBorders>
              <w:top w:val="nil"/>
              <w:bottom w:val="nil"/>
            </w:tcBorders>
            <w:shd w:val="pct10" w:color="auto" w:fill="auto"/>
          </w:tcPr>
          <w:p w:rsidR="00AC7528" w:rsidRPr="00AC7528" w:rsidRDefault="00AC7528" w:rsidP="00AC7528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47 (47%)</w:t>
            </w:r>
          </w:p>
        </w:tc>
      </w:tr>
      <w:tr w:rsidR="00AC7528" w:rsidRPr="00AC7528" w:rsidTr="00ED15AD">
        <w:trPr>
          <w:trHeight w:val="284"/>
        </w:trPr>
        <w:tc>
          <w:tcPr>
            <w:tcW w:w="5589" w:type="dxa"/>
            <w:tcBorders>
              <w:top w:val="nil"/>
              <w:bottom w:val="nil"/>
            </w:tcBorders>
            <w:vAlign w:val="center"/>
          </w:tcPr>
          <w:p w:rsidR="00AC7528" w:rsidRPr="00AC7528" w:rsidRDefault="00AC7528" w:rsidP="00AC7528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i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i/>
                <w:sz w:val="24"/>
                <w:szCs w:val="24"/>
                <w:lang w:val="es-CO"/>
              </w:rPr>
              <w:t>Todas las mujeres que tienen relaciones sexuales deben hacerse la citología</w:t>
            </w:r>
          </w:p>
        </w:tc>
        <w:tc>
          <w:tcPr>
            <w:tcW w:w="1598" w:type="dxa"/>
            <w:tcBorders>
              <w:top w:val="nil"/>
              <w:bottom w:val="nil"/>
            </w:tcBorders>
          </w:tcPr>
          <w:p w:rsidR="00AC7528" w:rsidRPr="00AC7528" w:rsidRDefault="00AC7528" w:rsidP="00AC7528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16 (16%)</w:t>
            </w:r>
          </w:p>
        </w:tc>
        <w:tc>
          <w:tcPr>
            <w:tcW w:w="1232" w:type="dxa"/>
            <w:tcBorders>
              <w:top w:val="nil"/>
              <w:bottom w:val="nil"/>
            </w:tcBorders>
          </w:tcPr>
          <w:p w:rsidR="00AC7528" w:rsidRPr="00AC7528" w:rsidRDefault="00AC7528" w:rsidP="00AC7528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10 (10%)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AC7528" w:rsidRPr="00AC7528" w:rsidRDefault="00AC7528" w:rsidP="00AC7528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74 (74%)</w:t>
            </w:r>
          </w:p>
        </w:tc>
      </w:tr>
      <w:tr w:rsidR="00AC7528" w:rsidRPr="00AC7528" w:rsidTr="00ED15AD">
        <w:trPr>
          <w:trHeight w:val="284"/>
        </w:trPr>
        <w:tc>
          <w:tcPr>
            <w:tcW w:w="5589" w:type="dxa"/>
            <w:tcBorders>
              <w:top w:val="nil"/>
              <w:bottom w:val="nil"/>
            </w:tcBorders>
            <w:shd w:val="pct10" w:color="auto" w:fill="auto"/>
            <w:vAlign w:val="center"/>
          </w:tcPr>
          <w:p w:rsidR="00AC7528" w:rsidRPr="00AC7528" w:rsidRDefault="00AC7528" w:rsidP="00AC7528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18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val="es-ES" w:eastAsia="es-ES"/>
              </w:rPr>
            </w:pPr>
            <w:bookmarkStart w:id="12" w:name="OLE_LINK31"/>
            <w:bookmarkStart w:id="13" w:name="OLE_LINK32"/>
            <w:r w:rsidRPr="00AC7528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val="es-CO" w:eastAsia="es-ES"/>
              </w:rPr>
              <w:t>La forma en que la trata cada médico o enfermera en la citología influye para futuras decisiones de tomarse la citología</w:t>
            </w:r>
            <w:bookmarkEnd w:id="12"/>
            <w:bookmarkEnd w:id="13"/>
          </w:p>
        </w:tc>
        <w:tc>
          <w:tcPr>
            <w:tcW w:w="1598" w:type="dxa"/>
            <w:tcBorders>
              <w:top w:val="nil"/>
              <w:bottom w:val="nil"/>
            </w:tcBorders>
            <w:shd w:val="pct10" w:color="auto" w:fill="auto"/>
          </w:tcPr>
          <w:p w:rsidR="00AC7528" w:rsidRPr="00AC7528" w:rsidRDefault="00AC7528" w:rsidP="00AC7528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30 (30%)</w:t>
            </w:r>
          </w:p>
        </w:tc>
        <w:tc>
          <w:tcPr>
            <w:tcW w:w="1232" w:type="dxa"/>
            <w:tcBorders>
              <w:top w:val="nil"/>
              <w:bottom w:val="nil"/>
            </w:tcBorders>
            <w:shd w:val="pct10" w:color="auto" w:fill="auto"/>
          </w:tcPr>
          <w:p w:rsidR="00AC7528" w:rsidRPr="00AC7528" w:rsidRDefault="00AC7528" w:rsidP="00AC7528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16 (16%)</w:t>
            </w:r>
          </w:p>
        </w:tc>
        <w:tc>
          <w:tcPr>
            <w:tcW w:w="1420" w:type="dxa"/>
            <w:tcBorders>
              <w:top w:val="nil"/>
              <w:bottom w:val="nil"/>
            </w:tcBorders>
            <w:shd w:val="pct10" w:color="auto" w:fill="auto"/>
          </w:tcPr>
          <w:p w:rsidR="00AC7528" w:rsidRPr="00AC7528" w:rsidRDefault="00AC7528" w:rsidP="00AC7528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54 (54%)</w:t>
            </w:r>
          </w:p>
        </w:tc>
      </w:tr>
      <w:tr w:rsidR="00AC7528" w:rsidRPr="00AC7528" w:rsidTr="00ED15AD">
        <w:trPr>
          <w:trHeight w:val="284"/>
        </w:trPr>
        <w:tc>
          <w:tcPr>
            <w:tcW w:w="5589" w:type="dxa"/>
            <w:tcBorders>
              <w:top w:val="nil"/>
              <w:bottom w:val="nil"/>
            </w:tcBorders>
            <w:vAlign w:val="center"/>
          </w:tcPr>
          <w:p w:rsidR="00AC7528" w:rsidRPr="00AC7528" w:rsidRDefault="00AC7528" w:rsidP="00AC7528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18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val="es-CO" w:eastAsia="es-ES"/>
              </w:rPr>
            </w:pPr>
            <w:r w:rsidRPr="00AC7528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val="es-ES" w:eastAsia="es-ES"/>
              </w:rPr>
              <w:t>No hay necesidad de reclamar el resultado de la citología</w:t>
            </w:r>
          </w:p>
        </w:tc>
        <w:tc>
          <w:tcPr>
            <w:tcW w:w="1598" w:type="dxa"/>
            <w:tcBorders>
              <w:top w:val="nil"/>
              <w:bottom w:val="nil"/>
            </w:tcBorders>
          </w:tcPr>
          <w:p w:rsidR="00AC7528" w:rsidRPr="00AC7528" w:rsidRDefault="00AC7528" w:rsidP="00AC7528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24 (24%)</w:t>
            </w:r>
          </w:p>
        </w:tc>
        <w:tc>
          <w:tcPr>
            <w:tcW w:w="1232" w:type="dxa"/>
            <w:tcBorders>
              <w:top w:val="nil"/>
              <w:bottom w:val="nil"/>
            </w:tcBorders>
          </w:tcPr>
          <w:p w:rsidR="00AC7528" w:rsidRPr="00AC7528" w:rsidRDefault="00AC7528" w:rsidP="00AC7528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14 (14%)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AC7528" w:rsidRPr="00AC7528" w:rsidRDefault="00AC7528" w:rsidP="00AC7528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62 (62%)</w:t>
            </w:r>
          </w:p>
        </w:tc>
      </w:tr>
      <w:tr w:rsidR="00AC7528" w:rsidRPr="00AC7528" w:rsidTr="00ED15AD">
        <w:trPr>
          <w:trHeight w:val="284"/>
        </w:trPr>
        <w:tc>
          <w:tcPr>
            <w:tcW w:w="5589" w:type="dxa"/>
            <w:tcBorders>
              <w:top w:val="nil"/>
              <w:bottom w:val="nil"/>
            </w:tcBorders>
            <w:shd w:val="pct10" w:color="auto" w:fill="auto"/>
            <w:vAlign w:val="center"/>
          </w:tcPr>
          <w:p w:rsidR="00AC7528" w:rsidRPr="00AC7528" w:rsidRDefault="00AC7528" w:rsidP="00AC7528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18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val="es-ES" w:eastAsia="es-ES"/>
              </w:rPr>
            </w:pPr>
            <w:bookmarkStart w:id="14" w:name="OLE_LINK33"/>
            <w:bookmarkStart w:id="15" w:name="OLE_LINK34"/>
            <w:r w:rsidRPr="00AC7528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val="es-CO" w:eastAsia="es-ES"/>
              </w:rPr>
              <w:t>L</w:t>
            </w:r>
            <w:r w:rsidRPr="00AC7528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val="es-ES" w:eastAsia="es-ES"/>
              </w:rPr>
              <w:t>a entrega de los resultados de la citología es rápido y oportuno</w:t>
            </w:r>
            <w:bookmarkEnd w:id="14"/>
            <w:bookmarkEnd w:id="15"/>
          </w:p>
        </w:tc>
        <w:tc>
          <w:tcPr>
            <w:tcW w:w="1598" w:type="dxa"/>
            <w:tcBorders>
              <w:top w:val="nil"/>
              <w:bottom w:val="nil"/>
            </w:tcBorders>
            <w:shd w:val="pct10" w:color="auto" w:fill="auto"/>
          </w:tcPr>
          <w:p w:rsidR="00AC7528" w:rsidRPr="00AC7528" w:rsidRDefault="00AC7528" w:rsidP="00AC7528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31 (31%)</w:t>
            </w:r>
          </w:p>
        </w:tc>
        <w:tc>
          <w:tcPr>
            <w:tcW w:w="1232" w:type="dxa"/>
            <w:tcBorders>
              <w:top w:val="nil"/>
              <w:bottom w:val="nil"/>
            </w:tcBorders>
            <w:shd w:val="pct10" w:color="auto" w:fill="auto"/>
          </w:tcPr>
          <w:p w:rsidR="00AC7528" w:rsidRPr="00AC7528" w:rsidRDefault="00AC7528" w:rsidP="00AC7528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24 (24%)</w:t>
            </w:r>
          </w:p>
        </w:tc>
        <w:tc>
          <w:tcPr>
            <w:tcW w:w="1420" w:type="dxa"/>
            <w:tcBorders>
              <w:top w:val="nil"/>
              <w:bottom w:val="nil"/>
            </w:tcBorders>
            <w:shd w:val="pct10" w:color="auto" w:fill="auto"/>
          </w:tcPr>
          <w:p w:rsidR="00AC7528" w:rsidRPr="00AC7528" w:rsidRDefault="00AC7528" w:rsidP="00AC7528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45 (45%)</w:t>
            </w:r>
          </w:p>
        </w:tc>
      </w:tr>
      <w:tr w:rsidR="00AC7528" w:rsidRPr="00AC7528" w:rsidTr="00ED15AD">
        <w:trPr>
          <w:trHeight w:val="284"/>
        </w:trPr>
        <w:tc>
          <w:tcPr>
            <w:tcW w:w="5589" w:type="dxa"/>
            <w:tcBorders>
              <w:top w:val="nil"/>
              <w:bottom w:val="nil"/>
            </w:tcBorders>
            <w:vAlign w:val="center"/>
          </w:tcPr>
          <w:p w:rsidR="00AC7528" w:rsidRPr="00AC7528" w:rsidRDefault="00AC7528" w:rsidP="00AC7528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18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val="es-CO" w:eastAsia="es-ES"/>
              </w:rPr>
            </w:pPr>
            <w:bookmarkStart w:id="16" w:name="OLE_LINK35"/>
            <w:bookmarkStart w:id="17" w:name="OLE_LINK36"/>
            <w:r w:rsidRPr="00AC7528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val="es-CO" w:eastAsia="es-ES"/>
              </w:rPr>
              <w:t>No me realizo la citología porque el personal administrativo o quien da las citas me atiende mal</w:t>
            </w:r>
            <w:bookmarkEnd w:id="16"/>
            <w:bookmarkEnd w:id="17"/>
          </w:p>
        </w:tc>
        <w:tc>
          <w:tcPr>
            <w:tcW w:w="1598" w:type="dxa"/>
            <w:tcBorders>
              <w:top w:val="nil"/>
              <w:bottom w:val="nil"/>
            </w:tcBorders>
          </w:tcPr>
          <w:p w:rsidR="00AC7528" w:rsidRPr="00AC7528" w:rsidRDefault="00AC7528" w:rsidP="00AC7528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33 (3%)</w:t>
            </w:r>
          </w:p>
        </w:tc>
        <w:tc>
          <w:tcPr>
            <w:tcW w:w="1232" w:type="dxa"/>
            <w:tcBorders>
              <w:top w:val="nil"/>
              <w:bottom w:val="nil"/>
            </w:tcBorders>
          </w:tcPr>
          <w:p w:rsidR="00AC7528" w:rsidRPr="00AC7528" w:rsidRDefault="00AC7528" w:rsidP="00AC7528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17 (17%)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AC7528" w:rsidRPr="00AC7528" w:rsidRDefault="00AC7528" w:rsidP="00AC7528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50 (50%)</w:t>
            </w:r>
          </w:p>
        </w:tc>
      </w:tr>
      <w:tr w:rsidR="00AC7528" w:rsidRPr="00AC7528" w:rsidTr="00ED15AD">
        <w:trPr>
          <w:trHeight w:val="284"/>
        </w:trPr>
        <w:tc>
          <w:tcPr>
            <w:tcW w:w="5589" w:type="dxa"/>
            <w:tcBorders>
              <w:top w:val="nil"/>
              <w:bottom w:val="nil"/>
            </w:tcBorders>
            <w:shd w:val="pct10" w:color="auto" w:fill="auto"/>
            <w:vAlign w:val="center"/>
          </w:tcPr>
          <w:p w:rsidR="00AC7528" w:rsidRPr="00AC7528" w:rsidRDefault="00AC7528" w:rsidP="00AC7528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18"/>
              <w:rPr>
                <w:rFonts w:ascii="Arial" w:eastAsia="Times New Roman" w:hAnsi="Arial" w:cs="Arial"/>
                <w:i/>
                <w:iCs/>
                <w:sz w:val="24"/>
                <w:szCs w:val="24"/>
                <w:lang w:val="es-ES" w:eastAsia="es-ES"/>
              </w:rPr>
            </w:pPr>
            <w:bookmarkStart w:id="18" w:name="OLE_LINK37"/>
            <w:bookmarkStart w:id="19" w:name="OLE_LINK38"/>
            <w:r w:rsidRPr="00AC7528">
              <w:rPr>
                <w:rFonts w:ascii="Arial" w:eastAsia="Times New Roman" w:hAnsi="Arial" w:cs="Arial"/>
                <w:i/>
                <w:iCs/>
                <w:sz w:val="24"/>
                <w:szCs w:val="24"/>
                <w:lang w:val="es-ES" w:eastAsia="es-ES"/>
              </w:rPr>
              <w:t xml:space="preserve">La distancia al centro de salud más cercano influye para no tomarse la citología </w:t>
            </w:r>
            <w:bookmarkEnd w:id="18"/>
            <w:bookmarkEnd w:id="19"/>
          </w:p>
        </w:tc>
        <w:tc>
          <w:tcPr>
            <w:tcW w:w="1598" w:type="dxa"/>
            <w:tcBorders>
              <w:top w:val="nil"/>
              <w:bottom w:val="nil"/>
            </w:tcBorders>
            <w:shd w:val="pct10" w:color="auto" w:fill="auto"/>
          </w:tcPr>
          <w:p w:rsidR="00AC7528" w:rsidRPr="00AC7528" w:rsidRDefault="00AC7528" w:rsidP="00AC7528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32 (32%)</w:t>
            </w:r>
          </w:p>
        </w:tc>
        <w:tc>
          <w:tcPr>
            <w:tcW w:w="1232" w:type="dxa"/>
            <w:tcBorders>
              <w:top w:val="nil"/>
              <w:bottom w:val="nil"/>
            </w:tcBorders>
            <w:shd w:val="pct10" w:color="auto" w:fill="auto"/>
          </w:tcPr>
          <w:p w:rsidR="00AC7528" w:rsidRPr="00AC7528" w:rsidRDefault="00AC7528" w:rsidP="00AC7528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12 (12%)</w:t>
            </w:r>
          </w:p>
        </w:tc>
        <w:tc>
          <w:tcPr>
            <w:tcW w:w="1420" w:type="dxa"/>
            <w:tcBorders>
              <w:top w:val="nil"/>
              <w:bottom w:val="nil"/>
            </w:tcBorders>
            <w:shd w:val="pct10" w:color="auto" w:fill="auto"/>
          </w:tcPr>
          <w:p w:rsidR="00AC7528" w:rsidRPr="00AC7528" w:rsidRDefault="00AC7528" w:rsidP="00AC7528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56 (56%)</w:t>
            </w:r>
          </w:p>
        </w:tc>
      </w:tr>
      <w:tr w:rsidR="00AC7528" w:rsidRPr="00AC7528" w:rsidTr="00ED15AD">
        <w:trPr>
          <w:trHeight w:val="284"/>
        </w:trPr>
        <w:tc>
          <w:tcPr>
            <w:tcW w:w="5589" w:type="dxa"/>
            <w:tcBorders>
              <w:top w:val="nil"/>
              <w:bottom w:val="nil"/>
            </w:tcBorders>
            <w:vAlign w:val="center"/>
          </w:tcPr>
          <w:p w:rsidR="00AC7528" w:rsidRPr="00AC7528" w:rsidRDefault="00AC7528" w:rsidP="00AC7528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18"/>
              <w:rPr>
                <w:rFonts w:ascii="Arial" w:eastAsia="Times New Roman" w:hAnsi="Arial" w:cs="Arial"/>
                <w:i/>
                <w:iCs/>
                <w:sz w:val="24"/>
                <w:szCs w:val="24"/>
                <w:lang w:val="es-ES" w:eastAsia="es-ES"/>
              </w:rPr>
            </w:pPr>
            <w:bookmarkStart w:id="20" w:name="OLE_LINK39"/>
            <w:bookmarkStart w:id="21" w:name="OLE_LINK40"/>
            <w:r w:rsidRPr="00AC7528">
              <w:rPr>
                <w:rFonts w:ascii="Arial" w:eastAsia="Times New Roman" w:hAnsi="Arial" w:cs="Arial"/>
                <w:i/>
                <w:iCs/>
                <w:sz w:val="24"/>
                <w:szCs w:val="24"/>
                <w:lang w:val="es-ES" w:eastAsia="es-ES"/>
              </w:rPr>
              <w:t>No me tomo la citología porque duele</w:t>
            </w:r>
            <w:bookmarkEnd w:id="20"/>
            <w:bookmarkEnd w:id="21"/>
          </w:p>
        </w:tc>
        <w:tc>
          <w:tcPr>
            <w:tcW w:w="1598" w:type="dxa"/>
            <w:tcBorders>
              <w:top w:val="nil"/>
              <w:bottom w:val="nil"/>
            </w:tcBorders>
          </w:tcPr>
          <w:p w:rsidR="00AC7528" w:rsidRPr="00AC7528" w:rsidRDefault="00AC7528" w:rsidP="00AC7528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23 (23%)</w:t>
            </w:r>
          </w:p>
        </w:tc>
        <w:tc>
          <w:tcPr>
            <w:tcW w:w="1232" w:type="dxa"/>
            <w:tcBorders>
              <w:top w:val="nil"/>
              <w:bottom w:val="nil"/>
            </w:tcBorders>
          </w:tcPr>
          <w:p w:rsidR="00AC7528" w:rsidRPr="00AC7528" w:rsidRDefault="00AC7528" w:rsidP="00AC7528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21 (21%)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AC7528" w:rsidRPr="00AC7528" w:rsidRDefault="00AC7528" w:rsidP="00AC7528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56 (56%)</w:t>
            </w:r>
          </w:p>
        </w:tc>
      </w:tr>
      <w:tr w:rsidR="00AC7528" w:rsidRPr="00AC7528" w:rsidTr="00ED15AD">
        <w:trPr>
          <w:trHeight w:val="284"/>
        </w:trPr>
        <w:tc>
          <w:tcPr>
            <w:tcW w:w="5589" w:type="dxa"/>
            <w:tcBorders>
              <w:top w:val="nil"/>
              <w:bottom w:val="nil"/>
            </w:tcBorders>
            <w:shd w:val="pct10" w:color="auto" w:fill="auto"/>
            <w:vAlign w:val="center"/>
          </w:tcPr>
          <w:p w:rsidR="00AC7528" w:rsidRPr="00AC7528" w:rsidRDefault="00AC7528" w:rsidP="00AC7528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18"/>
              <w:rPr>
                <w:rFonts w:ascii="Arial" w:eastAsia="Times New Roman" w:hAnsi="Arial" w:cs="Arial"/>
                <w:i/>
                <w:iCs/>
                <w:sz w:val="24"/>
                <w:szCs w:val="24"/>
                <w:lang w:val="es-ES" w:eastAsia="es-ES"/>
              </w:rPr>
            </w:pPr>
            <w:bookmarkStart w:id="22" w:name="OLE_LINK41"/>
            <w:bookmarkStart w:id="23" w:name="OLE_LINK42"/>
            <w:r w:rsidRPr="00AC7528">
              <w:rPr>
                <w:rFonts w:ascii="Arial" w:eastAsia="Times New Roman" w:hAnsi="Arial" w:cs="Arial"/>
                <w:i/>
                <w:iCs/>
                <w:sz w:val="24"/>
                <w:szCs w:val="24"/>
                <w:lang w:val="es-ES" w:eastAsia="es-ES"/>
              </w:rPr>
              <w:t>No voy a recoger los resultados de la citología por temor a recibir una mala noticia</w:t>
            </w:r>
            <w:bookmarkEnd w:id="22"/>
            <w:bookmarkEnd w:id="23"/>
          </w:p>
        </w:tc>
        <w:tc>
          <w:tcPr>
            <w:tcW w:w="1598" w:type="dxa"/>
            <w:tcBorders>
              <w:top w:val="nil"/>
              <w:bottom w:val="nil"/>
            </w:tcBorders>
            <w:shd w:val="pct10" w:color="auto" w:fill="auto"/>
          </w:tcPr>
          <w:p w:rsidR="00AC7528" w:rsidRPr="00AC7528" w:rsidRDefault="00AC7528" w:rsidP="00AC7528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28 (28%)</w:t>
            </w:r>
          </w:p>
        </w:tc>
        <w:tc>
          <w:tcPr>
            <w:tcW w:w="1232" w:type="dxa"/>
            <w:tcBorders>
              <w:top w:val="nil"/>
              <w:bottom w:val="nil"/>
            </w:tcBorders>
            <w:shd w:val="pct10" w:color="auto" w:fill="auto"/>
          </w:tcPr>
          <w:p w:rsidR="00AC7528" w:rsidRPr="00AC7528" w:rsidRDefault="00AC7528" w:rsidP="00AC7528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12 (12%)</w:t>
            </w:r>
          </w:p>
        </w:tc>
        <w:tc>
          <w:tcPr>
            <w:tcW w:w="1420" w:type="dxa"/>
            <w:tcBorders>
              <w:top w:val="nil"/>
              <w:bottom w:val="nil"/>
            </w:tcBorders>
            <w:shd w:val="pct10" w:color="auto" w:fill="auto"/>
          </w:tcPr>
          <w:p w:rsidR="00AC7528" w:rsidRPr="00AC7528" w:rsidRDefault="00AC7528" w:rsidP="00AC7528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60 (60%)</w:t>
            </w:r>
          </w:p>
        </w:tc>
      </w:tr>
      <w:tr w:rsidR="00AC7528" w:rsidRPr="00AC7528" w:rsidTr="00ED15AD">
        <w:trPr>
          <w:trHeight w:val="284"/>
        </w:trPr>
        <w:tc>
          <w:tcPr>
            <w:tcW w:w="5589" w:type="dxa"/>
            <w:tcBorders>
              <w:top w:val="nil"/>
              <w:bottom w:val="nil"/>
            </w:tcBorders>
            <w:vAlign w:val="center"/>
          </w:tcPr>
          <w:p w:rsidR="00AC7528" w:rsidRPr="00AC7528" w:rsidRDefault="00AC7528" w:rsidP="00AC7528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18"/>
              <w:rPr>
                <w:rFonts w:ascii="Arial" w:eastAsia="Times New Roman" w:hAnsi="Arial" w:cs="Arial"/>
                <w:i/>
                <w:iCs/>
                <w:sz w:val="24"/>
                <w:szCs w:val="24"/>
                <w:lang w:val="es-ES" w:eastAsia="es-ES"/>
              </w:rPr>
            </w:pPr>
            <w:r w:rsidRPr="00AC7528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val="es-ES" w:eastAsia="es-ES"/>
              </w:rPr>
              <w:t>La explicación que brindan los profesionales de la salud motivan a realizarse la citología</w:t>
            </w:r>
          </w:p>
        </w:tc>
        <w:tc>
          <w:tcPr>
            <w:tcW w:w="1598" w:type="dxa"/>
            <w:tcBorders>
              <w:top w:val="nil"/>
              <w:bottom w:val="nil"/>
            </w:tcBorders>
          </w:tcPr>
          <w:p w:rsidR="00AC7528" w:rsidRPr="00AC7528" w:rsidRDefault="00AC7528" w:rsidP="00AC7528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24 (24%)</w:t>
            </w:r>
          </w:p>
        </w:tc>
        <w:tc>
          <w:tcPr>
            <w:tcW w:w="1232" w:type="dxa"/>
            <w:tcBorders>
              <w:top w:val="nil"/>
              <w:bottom w:val="nil"/>
            </w:tcBorders>
          </w:tcPr>
          <w:p w:rsidR="00AC7528" w:rsidRPr="00AC7528" w:rsidRDefault="00AC7528" w:rsidP="00AC7528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14 (14%)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AC7528" w:rsidRPr="00AC7528" w:rsidRDefault="00AC7528" w:rsidP="00AC7528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57 (57%)</w:t>
            </w:r>
          </w:p>
        </w:tc>
      </w:tr>
      <w:tr w:rsidR="00AC7528" w:rsidRPr="00AC7528" w:rsidTr="00ED15AD">
        <w:trPr>
          <w:trHeight w:val="284"/>
        </w:trPr>
        <w:tc>
          <w:tcPr>
            <w:tcW w:w="5589" w:type="dxa"/>
            <w:tcBorders>
              <w:top w:val="nil"/>
              <w:bottom w:val="nil"/>
            </w:tcBorders>
            <w:shd w:val="pct10" w:color="auto" w:fill="auto"/>
            <w:vAlign w:val="center"/>
          </w:tcPr>
          <w:p w:rsidR="00AC7528" w:rsidRPr="00AC7528" w:rsidRDefault="00AC7528" w:rsidP="00AC7528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18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val="es-ES" w:eastAsia="es-ES"/>
              </w:rPr>
            </w:pPr>
            <w:r w:rsidRPr="00AC7528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val="es-ES" w:eastAsia="es-ES"/>
              </w:rPr>
              <w:t xml:space="preserve">El largo tiempo de espera en el centro de salud el día de la toma de la citología influye en futuras decisiones de realizarse la citología </w:t>
            </w:r>
          </w:p>
        </w:tc>
        <w:tc>
          <w:tcPr>
            <w:tcW w:w="1598" w:type="dxa"/>
            <w:tcBorders>
              <w:top w:val="nil"/>
              <w:bottom w:val="nil"/>
            </w:tcBorders>
            <w:shd w:val="pct10" w:color="auto" w:fill="auto"/>
          </w:tcPr>
          <w:p w:rsidR="00AC7528" w:rsidRPr="00AC7528" w:rsidRDefault="00AC7528" w:rsidP="00AC7528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28 (28%)</w:t>
            </w:r>
          </w:p>
        </w:tc>
        <w:tc>
          <w:tcPr>
            <w:tcW w:w="1232" w:type="dxa"/>
            <w:tcBorders>
              <w:top w:val="nil"/>
              <w:bottom w:val="nil"/>
            </w:tcBorders>
            <w:shd w:val="pct10" w:color="auto" w:fill="auto"/>
          </w:tcPr>
          <w:p w:rsidR="00AC7528" w:rsidRPr="00AC7528" w:rsidRDefault="00AC7528" w:rsidP="00AC7528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22 (22%)</w:t>
            </w:r>
          </w:p>
        </w:tc>
        <w:tc>
          <w:tcPr>
            <w:tcW w:w="1420" w:type="dxa"/>
            <w:tcBorders>
              <w:top w:val="nil"/>
              <w:bottom w:val="nil"/>
            </w:tcBorders>
            <w:shd w:val="pct10" w:color="auto" w:fill="auto"/>
          </w:tcPr>
          <w:p w:rsidR="00AC7528" w:rsidRPr="00AC7528" w:rsidRDefault="00AC7528" w:rsidP="00AC7528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50 (50%)</w:t>
            </w:r>
          </w:p>
        </w:tc>
      </w:tr>
      <w:tr w:rsidR="00AC7528" w:rsidRPr="00AC7528" w:rsidTr="00ED15AD">
        <w:trPr>
          <w:trHeight w:val="284"/>
        </w:trPr>
        <w:tc>
          <w:tcPr>
            <w:tcW w:w="5589" w:type="dxa"/>
            <w:tcBorders>
              <w:top w:val="nil"/>
              <w:bottom w:val="nil"/>
            </w:tcBorders>
            <w:vAlign w:val="center"/>
          </w:tcPr>
          <w:p w:rsidR="00AC7528" w:rsidRPr="00AC7528" w:rsidRDefault="00AC7528" w:rsidP="00AC7528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18"/>
              <w:rPr>
                <w:rFonts w:ascii="Arial" w:eastAsia="Times New Roman" w:hAnsi="Arial" w:cs="Arial"/>
                <w:i/>
                <w:iCs/>
                <w:sz w:val="24"/>
                <w:szCs w:val="24"/>
                <w:lang w:val="es-ES" w:eastAsia="es-ES"/>
              </w:rPr>
            </w:pPr>
            <w:bookmarkStart w:id="24" w:name="OLE_LINK43"/>
            <w:bookmarkStart w:id="25" w:name="OLE_LINK44"/>
            <w:r w:rsidRPr="00AC7528">
              <w:rPr>
                <w:rFonts w:ascii="Arial" w:eastAsia="Times New Roman" w:hAnsi="Arial" w:cs="Arial"/>
                <w:i/>
                <w:iCs/>
                <w:sz w:val="24"/>
                <w:szCs w:val="24"/>
                <w:lang w:val="es-ES" w:eastAsia="es-ES"/>
              </w:rPr>
              <w:t xml:space="preserve">El no tener una EPS influye para no tomarme la citología </w:t>
            </w:r>
            <w:bookmarkEnd w:id="24"/>
            <w:bookmarkEnd w:id="25"/>
          </w:p>
        </w:tc>
        <w:tc>
          <w:tcPr>
            <w:tcW w:w="1598" w:type="dxa"/>
            <w:tcBorders>
              <w:top w:val="nil"/>
              <w:bottom w:val="nil"/>
            </w:tcBorders>
          </w:tcPr>
          <w:p w:rsidR="00AC7528" w:rsidRPr="00AC7528" w:rsidRDefault="00AC7528" w:rsidP="00AC7528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20 (20%)</w:t>
            </w:r>
          </w:p>
        </w:tc>
        <w:tc>
          <w:tcPr>
            <w:tcW w:w="1232" w:type="dxa"/>
            <w:tcBorders>
              <w:top w:val="nil"/>
              <w:bottom w:val="nil"/>
            </w:tcBorders>
          </w:tcPr>
          <w:p w:rsidR="00AC7528" w:rsidRPr="00AC7528" w:rsidRDefault="00AC7528" w:rsidP="00AC7528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16 (16%)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AC7528" w:rsidRPr="00AC7528" w:rsidRDefault="00AC7528" w:rsidP="00AC7528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64 (64%)</w:t>
            </w:r>
          </w:p>
        </w:tc>
      </w:tr>
      <w:tr w:rsidR="00AC7528" w:rsidRPr="00AC7528" w:rsidTr="00ED15AD">
        <w:trPr>
          <w:trHeight w:val="284"/>
        </w:trPr>
        <w:tc>
          <w:tcPr>
            <w:tcW w:w="5589" w:type="dxa"/>
            <w:tcBorders>
              <w:top w:val="nil"/>
              <w:bottom w:val="nil"/>
            </w:tcBorders>
            <w:shd w:val="pct10" w:color="auto" w:fill="auto"/>
            <w:vAlign w:val="center"/>
          </w:tcPr>
          <w:p w:rsidR="00AC7528" w:rsidRPr="00AC7528" w:rsidRDefault="00AC7528" w:rsidP="00AC7528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18"/>
              <w:rPr>
                <w:rFonts w:ascii="Arial" w:eastAsia="Times New Roman" w:hAnsi="Arial" w:cs="Arial"/>
                <w:i/>
                <w:iCs/>
                <w:sz w:val="24"/>
                <w:szCs w:val="24"/>
                <w:lang w:val="es-ES" w:eastAsia="es-ES"/>
              </w:rPr>
            </w:pPr>
            <w:r w:rsidRPr="00AC7528">
              <w:rPr>
                <w:rFonts w:ascii="Arial" w:eastAsia="Times New Roman" w:hAnsi="Arial" w:cs="Arial"/>
                <w:i/>
                <w:iCs/>
                <w:sz w:val="24"/>
                <w:szCs w:val="24"/>
                <w:lang w:val="es-ES" w:eastAsia="es-ES"/>
              </w:rPr>
              <w:t xml:space="preserve">La citología es un procedimiento muy costoso </w:t>
            </w:r>
          </w:p>
        </w:tc>
        <w:tc>
          <w:tcPr>
            <w:tcW w:w="1598" w:type="dxa"/>
            <w:tcBorders>
              <w:top w:val="nil"/>
              <w:bottom w:val="nil"/>
            </w:tcBorders>
            <w:shd w:val="pct10" w:color="auto" w:fill="auto"/>
          </w:tcPr>
          <w:p w:rsidR="00AC7528" w:rsidRPr="00AC7528" w:rsidRDefault="00AC7528" w:rsidP="00AC7528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79 (79%)</w:t>
            </w:r>
          </w:p>
        </w:tc>
        <w:tc>
          <w:tcPr>
            <w:tcW w:w="1232" w:type="dxa"/>
            <w:tcBorders>
              <w:top w:val="nil"/>
              <w:bottom w:val="nil"/>
            </w:tcBorders>
            <w:shd w:val="pct10" w:color="auto" w:fill="auto"/>
          </w:tcPr>
          <w:p w:rsidR="00AC7528" w:rsidRPr="00AC7528" w:rsidRDefault="00AC7528" w:rsidP="00AC7528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0 (0%)</w:t>
            </w:r>
          </w:p>
        </w:tc>
        <w:tc>
          <w:tcPr>
            <w:tcW w:w="1420" w:type="dxa"/>
            <w:tcBorders>
              <w:top w:val="nil"/>
              <w:bottom w:val="nil"/>
            </w:tcBorders>
            <w:shd w:val="pct10" w:color="auto" w:fill="auto"/>
          </w:tcPr>
          <w:p w:rsidR="00AC7528" w:rsidRPr="00AC7528" w:rsidRDefault="00AC7528" w:rsidP="00AC7528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21 (21%)</w:t>
            </w:r>
          </w:p>
        </w:tc>
      </w:tr>
      <w:tr w:rsidR="00AC7528" w:rsidRPr="00AC7528" w:rsidTr="00ED15AD">
        <w:trPr>
          <w:trHeight w:val="284"/>
        </w:trPr>
        <w:tc>
          <w:tcPr>
            <w:tcW w:w="558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C7528" w:rsidRPr="00AC7528" w:rsidRDefault="00AC7528" w:rsidP="00AC7528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18"/>
              <w:rPr>
                <w:rFonts w:ascii="Arial" w:eastAsia="Times New Roman" w:hAnsi="Arial" w:cs="Arial"/>
                <w:i/>
                <w:iCs/>
                <w:sz w:val="24"/>
                <w:szCs w:val="24"/>
                <w:lang w:val="es-ES" w:eastAsia="es-ES"/>
              </w:rPr>
            </w:pPr>
            <w:bookmarkStart w:id="26" w:name="OLE_LINK5"/>
            <w:bookmarkStart w:id="27" w:name="OLE_LINK6"/>
            <w:r w:rsidRPr="00AC7528">
              <w:rPr>
                <w:rFonts w:ascii="Arial" w:eastAsia="Times New Roman" w:hAnsi="Arial" w:cs="Arial"/>
                <w:i/>
                <w:iCs/>
                <w:sz w:val="24"/>
                <w:szCs w:val="24"/>
                <w:lang w:val="es-ES" w:eastAsia="es-ES"/>
              </w:rPr>
              <w:t>Me siento más cómoda cuando la citología es tomada por una mujer y no por un hombre</w:t>
            </w:r>
            <w:bookmarkEnd w:id="26"/>
            <w:bookmarkEnd w:id="27"/>
          </w:p>
        </w:tc>
        <w:tc>
          <w:tcPr>
            <w:tcW w:w="1598" w:type="dxa"/>
            <w:tcBorders>
              <w:top w:val="nil"/>
              <w:bottom w:val="nil"/>
            </w:tcBorders>
          </w:tcPr>
          <w:p w:rsidR="00AC7528" w:rsidRPr="00AC7528" w:rsidRDefault="00AC7528" w:rsidP="00AC7528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11 (11%)</w:t>
            </w:r>
          </w:p>
        </w:tc>
        <w:tc>
          <w:tcPr>
            <w:tcW w:w="1232" w:type="dxa"/>
            <w:tcBorders>
              <w:top w:val="nil"/>
              <w:bottom w:val="nil"/>
            </w:tcBorders>
            <w:shd w:val="clear" w:color="auto" w:fill="auto"/>
          </w:tcPr>
          <w:p w:rsidR="00AC7528" w:rsidRPr="00AC7528" w:rsidRDefault="00AC7528" w:rsidP="00AC7528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22 (22%)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AC7528" w:rsidRPr="00AC7528" w:rsidRDefault="00AC7528" w:rsidP="00AC7528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67 (67%)</w:t>
            </w:r>
          </w:p>
        </w:tc>
      </w:tr>
      <w:tr w:rsidR="00AC7528" w:rsidRPr="00AC7528" w:rsidTr="00ED15AD">
        <w:trPr>
          <w:trHeight w:val="284"/>
        </w:trPr>
        <w:tc>
          <w:tcPr>
            <w:tcW w:w="5589" w:type="dxa"/>
            <w:tcBorders>
              <w:top w:val="nil"/>
              <w:bottom w:val="nil"/>
            </w:tcBorders>
            <w:shd w:val="pct10" w:color="auto" w:fill="auto"/>
            <w:vAlign w:val="center"/>
          </w:tcPr>
          <w:p w:rsidR="00AC7528" w:rsidRPr="00AC7528" w:rsidRDefault="00AC7528" w:rsidP="00AC7528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18"/>
              <w:rPr>
                <w:rFonts w:ascii="Arial" w:eastAsia="Times New Roman" w:hAnsi="Arial" w:cs="Arial"/>
                <w:i/>
                <w:iCs/>
                <w:sz w:val="24"/>
                <w:szCs w:val="24"/>
                <w:lang w:val="es-ES" w:eastAsia="es-ES"/>
              </w:rPr>
            </w:pPr>
            <w:r w:rsidRPr="00AC7528">
              <w:rPr>
                <w:rFonts w:ascii="Arial" w:eastAsia="Times New Roman" w:hAnsi="Arial" w:cs="Arial"/>
                <w:i/>
                <w:iCs/>
                <w:sz w:val="24"/>
                <w:szCs w:val="24"/>
                <w:lang w:val="es-ES" w:eastAsia="es-ES"/>
              </w:rPr>
              <w:t>No me realizo la citología porque me da pena del que la está tomando</w:t>
            </w:r>
          </w:p>
        </w:tc>
        <w:tc>
          <w:tcPr>
            <w:tcW w:w="1598" w:type="dxa"/>
            <w:tcBorders>
              <w:top w:val="nil"/>
              <w:bottom w:val="nil"/>
            </w:tcBorders>
            <w:shd w:val="pct10" w:color="auto" w:fill="auto"/>
          </w:tcPr>
          <w:p w:rsidR="00AC7528" w:rsidRPr="00AC7528" w:rsidRDefault="00AC7528" w:rsidP="00AC7528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44 (44%)</w:t>
            </w:r>
          </w:p>
        </w:tc>
        <w:tc>
          <w:tcPr>
            <w:tcW w:w="1232" w:type="dxa"/>
            <w:tcBorders>
              <w:top w:val="nil"/>
              <w:bottom w:val="nil"/>
            </w:tcBorders>
            <w:shd w:val="pct10" w:color="auto" w:fill="auto"/>
          </w:tcPr>
          <w:p w:rsidR="00AC7528" w:rsidRPr="00AC7528" w:rsidRDefault="00AC7528" w:rsidP="00AC7528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8 (8%)</w:t>
            </w:r>
          </w:p>
        </w:tc>
        <w:tc>
          <w:tcPr>
            <w:tcW w:w="1420" w:type="dxa"/>
            <w:tcBorders>
              <w:top w:val="nil"/>
              <w:bottom w:val="nil"/>
            </w:tcBorders>
            <w:shd w:val="pct10" w:color="auto" w:fill="auto"/>
          </w:tcPr>
          <w:p w:rsidR="00AC7528" w:rsidRPr="00AC7528" w:rsidRDefault="00AC7528" w:rsidP="00AC7528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48 (48%)</w:t>
            </w:r>
          </w:p>
        </w:tc>
      </w:tr>
      <w:tr w:rsidR="00AC7528" w:rsidRPr="00AC7528" w:rsidTr="00ED15AD">
        <w:trPr>
          <w:trHeight w:val="284"/>
        </w:trPr>
        <w:tc>
          <w:tcPr>
            <w:tcW w:w="558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C7528" w:rsidRPr="00AC7528" w:rsidRDefault="00AC7528" w:rsidP="00AC7528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18"/>
              <w:rPr>
                <w:rFonts w:ascii="Arial" w:eastAsia="Times New Roman" w:hAnsi="Arial" w:cs="Arial"/>
                <w:i/>
                <w:iCs/>
                <w:sz w:val="24"/>
                <w:szCs w:val="24"/>
                <w:lang w:val="es-ES" w:eastAsia="es-ES"/>
              </w:rPr>
            </w:pPr>
            <w:r w:rsidRPr="00AC7528">
              <w:rPr>
                <w:rFonts w:ascii="Arial" w:eastAsia="Times New Roman" w:hAnsi="Arial" w:cs="Arial"/>
                <w:i/>
                <w:iCs/>
                <w:sz w:val="24"/>
                <w:szCs w:val="24"/>
                <w:lang w:val="es-ES" w:eastAsia="es-ES"/>
              </w:rPr>
              <w:t xml:space="preserve">No me realizo la citología porque me da susto </w:t>
            </w:r>
            <w:r w:rsidRPr="00AC7528">
              <w:rPr>
                <w:rFonts w:ascii="Arial" w:eastAsia="Times New Roman" w:hAnsi="Arial" w:cs="Arial"/>
                <w:i/>
                <w:iCs/>
                <w:sz w:val="24"/>
                <w:szCs w:val="24"/>
                <w:lang w:val="es-ES" w:eastAsia="es-ES"/>
              </w:rPr>
              <w:lastRenderedPageBreak/>
              <w:t>darme cuenta que tengo cáncer</w:t>
            </w:r>
          </w:p>
        </w:tc>
        <w:tc>
          <w:tcPr>
            <w:tcW w:w="1598" w:type="dxa"/>
            <w:tcBorders>
              <w:top w:val="nil"/>
              <w:bottom w:val="nil"/>
            </w:tcBorders>
          </w:tcPr>
          <w:p w:rsidR="00AC7528" w:rsidRPr="00AC7528" w:rsidRDefault="00AC7528" w:rsidP="00AC7528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lastRenderedPageBreak/>
              <w:t>20 (20%)</w:t>
            </w:r>
          </w:p>
        </w:tc>
        <w:tc>
          <w:tcPr>
            <w:tcW w:w="1232" w:type="dxa"/>
            <w:tcBorders>
              <w:top w:val="nil"/>
              <w:bottom w:val="nil"/>
            </w:tcBorders>
            <w:shd w:val="clear" w:color="auto" w:fill="auto"/>
          </w:tcPr>
          <w:p w:rsidR="00AC7528" w:rsidRPr="00AC7528" w:rsidRDefault="00AC7528" w:rsidP="00AC7528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23 (23%)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AC7528" w:rsidRPr="00AC7528" w:rsidRDefault="00AC7528" w:rsidP="00AC7528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57 (57%)</w:t>
            </w:r>
          </w:p>
        </w:tc>
      </w:tr>
      <w:tr w:rsidR="00AC7528" w:rsidRPr="00AC7528" w:rsidTr="00ED15AD">
        <w:trPr>
          <w:trHeight w:val="284"/>
        </w:trPr>
        <w:tc>
          <w:tcPr>
            <w:tcW w:w="5589" w:type="dxa"/>
            <w:tcBorders>
              <w:top w:val="nil"/>
              <w:bottom w:val="single" w:sz="4" w:space="0" w:color="auto"/>
            </w:tcBorders>
            <w:shd w:val="pct10" w:color="auto" w:fill="auto"/>
            <w:vAlign w:val="center"/>
          </w:tcPr>
          <w:p w:rsidR="00AC7528" w:rsidRPr="00AC7528" w:rsidRDefault="00AC7528" w:rsidP="00AC7528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18"/>
              <w:rPr>
                <w:rFonts w:ascii="Arial" w:eastAsia="Times New Roman" w:hAnsi="Arial" w:cs="Arial"/>
                <w:i/>
                <w:iCs/>
                <w:sz w:val="24"/>
                <w:szCs w:val="24"/>
                <w:lang w:val="es-ES" w:eastAsia="es-ES"/>
              </w:rPr>
            </w:pPr>
            <w:r w:rsidRPr="00AC7528">
              <w:rPr>
                <w:rFonts w:ascii="Arial" w:eastAsia="Times New Roman" w:hAnsi="Arial" w:cs="Arial"/>
                <w:i/>
                <w:iCs/>
                <w:sz w:val="24"/>
                <w:szCs w:val="24"/>
                <w:lang w:val="es-ES" w:eastAsia="es-ES"/>
              </w:rPr>
              <w:lastRenderedPageBreak/>
              <w:t>Fumar aumenta el riesgo de producir cáncer de cuello uterino</w:t>
            </w:r>
          </w:p>
        </w:tc>
        <w:tc>
          <w:tcPr>
            <w:tcW w:w="1598" w:type="dxa"/>
            <w:tcBorders>
              <w:top w:val="nil"/>
              <w:bottom w:val="single" w:sz="4" w:space="0" w:color="auto"/>
            </w:tcBorders>
            <w:shd w:val="pct10" w:color="auto" w:fill="auto"/>
          </w:tcPr>
          <w:p w:rsidR="00AC7528" w:rsidRPr="00AC7528" w:rsidRDefault="00AC7528" w:rsidP="00AC7528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21 (21%)</w:t>
            </w:r>
          </w:p>
        </w:tc>
        <w:tc>
          <w:tcPr>
            <w:tcW w:w="1232" w:type="dxa"/>
            <w:tcBorders>
              <w:top w:val="nil"/>
              <w:bottom w:val="single" w:sz="4" w:space="0" w:color="auto"/>
            </w:tcBorders>
            <w:shd w:val="pct10" w:color="auto" w:fill="auto"/>
          </w:tcPr>
          <w:p w:rsidR="00AC7528" w:rsidRPr="00AC7528" w:rsidRDefault="00AC7528" w:rsidP="00AC7528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46 (46%)</w:t>
            </w:r>
          </w:p>
        </w:tc>
        <w:tc>
          <w:tcPr>
            <w:tcW w:w="1420" w:type="dxa"/>
            <w:tcBorders>
              <w:top w:val="nil"/>
              <w:bottom w:val="single" w:sz="4" w:space="0" w:color="auto"/>
            </w:tcBorders>
            <w:shd w:val="pct10" w:color="auto" w:fill="auto"/>
          </w:tcPr>
          <w:p w:rsidR="00AC7528" w:rsidRPr="00AC7528" w:rsidRDefault="00AC7528" w:rsidP="00AC7528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33 (33%)</w:t>
            </w:r>
          </w:p>
        </w:tc>
      </w:tr>
      <w:bookmarkEnd w:id="4"/>
      <w:bookmarkEnd w:id="5"/>
      <w:bookmarkEnd w:id="6"/>
    </w:tbl>
    <w:p w:rsidR="00AC7528" w:rsidRPr="00AC7528" w:rsidRDefault="00AC7528" w:rsidP="00AC7528">
      <w:pPr>
        <w:spacing w:after="0" w:line="240" w:lineRule="auto"/>
        <w:rPr>
          <w:rFonts w:ascii="Arial" w:eastAsia="Calibri" w:hAnsi="Arial" w:cs="Arial"/>
          <w:sz w:val="24"/>
          <w:szCs w:val="24"/>
          <w:lang w:val="es-CO"/>
        </w:rPr>
      </w:pPr>
      <w:r w:rsidRPr="00AC7528">
        <w:rPr>
          <w:rFonts w:ascii="Arial" w:eastAsia="Calibri" w:hAnsi="Arial" w:cs="Arial"/>
          <w:i/>
          <w:sz w:val="24"/>
          <w:szCs w:val="24"/>
          <w:lang w:val="es-CO"/>
        </w:rPr>
        <w:br w:type="page"/>
      </w:r>
      <w:bookmarkStart w:id="28" w:name="OLE_LINK11"/>
      <w:bookmarkStart w:id="29" w:name="OLE_LINK12"/>
      <w:r w:rsidRPr="00AC7528">
        <w:rPr>
          <w:rFonts w:ascii="Arial" w:eastAsia="Calibri" w:hAnsi="Arial" w:cs="Arial"/>
          <w:sz w:val="24"/>
          <w:szCs w:val="24"/>
          <w:lang w:val="es-CO"/>
        </w:rPr>
        <w:lastRenderedPageBreak/>
        <w:t>TABLA 4. Prácticas sobre cáncer de cuello uterino y citología entre mujeres entre 14 y 49 años de un barrio de la comuna 10 de la ciudad de Armenia. 2010.</w:t>
      </w:r>
    </w:p>
    <w:bookmarkEnd w:id="28"/>
    <w:bookmarkEnd w:id="29"/>
    <w:p w:rsidR="00AC7528" w:rsidRPr="00AC7528" w:rsidRDefault="00AC7528" w:rsidP="00AC7528">
      <w:pPr>
        <w:spacing w:after="0" w:line="240" w:lineRule="auto"/>
        <w:rPr>
          <w:rFonts w:ascii="Arial" w:eastAsia="Calibri" w:hAnsi="Arial" w:cs="Arial"/>
          <w:sz w:val="24"/>
          <w:szCs w:val="24"/>
          <w:lang w:val="es-CO"/>
        </w:rPr>
      </w:pPr>
    </w:p>
    <w:tbl>
      <w:tblPr>
        <w:tblW w:w="8935" w:type="dxa"/>
        <w:tblBorders>
          <w:top w:val="single" w:sz="4" w:space="0" w:color="000000"/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5353"/>
        <w:gridCol w:w="1858"/>
        <w:gridCol w:w="1724"/>
      </w:tblGrid>
      <w:tr w:rsidR="00AC7528" w:rsidRPr="00AC7528" w:rsidTr="00ED15AD">
        <w:tc>
          <w:tcPr>
            <w:tcW w:w="5353" w:type="dxa"/>
            <w:tcBorders>
              <w:top w:val="single" w:sz="4" w:space="0" w:color="000000"/>
              <w:bottom w:val="single" w:sz="4" w:space="0" w:color="000000"/>
            </w:tcBorders>
          </w:tcPr>
          <w:p w:rsidR="00AC7528" w:rsidRPr="00AC7528" w:rsidRDefault="00AC7528" w:rsidP="00AC7528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s-CO"/>
              </w:rPr>
            </w:pPr>
            <w:bookmarkStart w:id="30" w:name="OLE_LINK104"/>
            <w:bookmarkStart w:id="31" w:name="OLE_LINK105"/>
            <w:bookmarkStart w:id="32" w:name="OLE_LINK108"/>
            <w:bookmarkStart w:id="33" w:name="OLE_LINK121"/>
            <w:r w:rsidRPr="00AC7528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s-CO"/>
              </w:rPr>
              <w:t>PRACTICAS</w:t>
            </w:r>
          </w:p>
        </w:tc>
        <w:tc>
          <w:tcPr>
            <w:tcW w:w="1858" w:type="dxa"/>
            <w:tcBorders>
              <w:top w:val="single" w:sz="4" w:space="0" w:color="000000"/>
              <w:bottom w:val="single" w:sz="4" w:space="0" w:color="000000"/>
            </w:tcBorders>
          </w:tcPr>
          <w:p w:rsidR="00AC7528" w:rsidRPr="00AC7528" w:rsidRDefault="00AC7528" w:rsidP="00AC7528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s-CO"/>
              </w:rPr>
              <w:t>SI n (%)</w:t>
            </w:r>
          </w:p>
        </w:tc>
        <w:tc>
          <w:tcPr>
            <w:tcW w:w="1724" w:type="dxa"/>
            <w:tcBorders>
              <w:top w:val="single" w:sz="4" w:space="0" w:color="000000"/>
              <w:bottom w:val="single" w:sz="4" w:space="0" w:color="000000"/>
            </w:tcBorders>
          </w:tcPr>
          <w:p w:rsidR="00AC7528" w:rsidRPr="00AC7528" w:rsidRDefault="00AC7528" w:rsidP="00AC7528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s-CO"/>
              </w:rPr>
              <w:t xml:space="preserve">NO </w:t>
            </w:r>
            <w:bookmarkStart w:id="34" w:name="OLE_LINK90"/>
            <w:bookmarkStart w:id="35" w:name="OLE_LINK91"/>
            <w:r w:rsidRPr="00AC7528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s-CO"/>
              </w:rPr>
              <w:t>n (%)</w:t>
            </w:r>
            <w:bookmarkEnd w:id="34"/>
            <w:bookmarkEnd w:id="35"/>
          </w:p>
        </w:tc>
      </w:tr>
      <w:tr w:rsidR="00AC7528" w:rsidRPr="00AC7528" w:rsidTr="00ED15AD">
        <w:tc>
          <w:tcPr>
            <w:tcW w:w="5353" w:type="dxa"/>
            <w:tcBorders>
              <w:top w:val="single" w:sz="4" w:space="0" w:color="000000"/>
            </w:tcBorders>
            <w:shd w:val="pct10" w:color="auto" w:fill="auto"/>
          </w:tcPr>
          <w:p w:rsidR="00AC7528" w:rsidRPr="00AC7528" w:rsidRDefault="00AC7528" w:rsidP="00AC752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Se ha tomado alguna vez la citología</w:t>
            </w:r>
          </w:p>
        </w:tc>
        <w:tc>
          <w:tcPr>
            <w:tcW w:w="1858" w:type="dxa"/>
            <w:tcBorders>
              <w:top w:val="single" w:sz="4" w:space="0" w:color="000000"/>
            </w:tcBorders>
            <w:shd w:val="pct10" w:color="auto" w:fill="auto"/>
          </w:tcPr>
          <w:p w:rsidR="00AC7528" w:rsidRPr="00AC7528" w:rsidRDefault="00AC7528" w:rsidP="00AC752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72 (72)</w:t>
            </w:r>
          </w:p>
        </w:tc>
        <w:tc>
          <w:tcPr>
            <w:tcW w:w="1724" w:type="dxa"/>
            <w:tcBorders>
              <w:top w:val="single" w:sz="4" w:space="0" w:color="000000"/>
            </w:tcBorders>
            <w:shd w:val="pct10" w:color="auto" w:fill="auto"/>
          </w:tcPr>
          <w:p w:rsidR="00AC7528" w:rsidRPr="00AC7528" w:rsidRDefault="00AC7528" w:rsidP="00AC752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28 (28)</w:t>
            </w:r>
          </w:p>
        </w:tc>
      </w:tr>
      <w:tr w:rsidR="00AC7528" w:rsidRPr="00AC7528" w:rsidTr="00ED15AD">
        <w:tc>
          <w:tcPr>
            <w:tcW w:w="5353" w:type="dxa"/>
          </w:tcPr>
          <w:p w:rsidR="00AC7528" w:rsidRPr="00AC7528" w:rsidRDefault="00AC7528" w:rsidP="00AC752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Se toma la citología cada año</w:t>
            </w:r>
          </w:p>
        </w:tc>
        <w:tc>
          <w:tcPr>
            <w:tcW w:w="1858" w:type="dxa"/>
          </w:tcPr>
          <w:p w:rsidR="00AC7528" w:rsidRPr="00AC7528" w:rsidRDefault="00AC7528" w:rsidP="00AC752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65/72 (90,3)</w:t>
            </w:r>
          </w:p>
        </w:tc>
        <w:tc>
          <w:tcPr>
            <w:tcW w:w="1724" w:type="dxa"/>
          </w:tcPr>
          <w:p w:rsidR="00AC7528" w:rsidRPr="00AC7528" w:rsidRDefault="00AC7528" w:rsidP="00AC752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65/72 (9,7)</w:t>
            </w:r>
          </w:p>
        </w:tc>
      </w:tr>
      <w:tr w:rsidR="00AC7528" w:rsidRPr="00AC7528" w:rsidTr="00ED15AD">
        <w:tc>
          <w:tcPr>
            <w:tcW w:w="5353" w:type="dxa"/>
            <w:shd w:val="pct10" w:color="auto" w:fill="auto"/>
          </w:tcPr>
          <w:p w:rsidR="00AC7528" w:rsidRPr="00AC7528" w:rsidRDefault="00AC7528" w:rsidP="00AC752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bookmarkStart w:id="36" w:name="OLE_LINK57"/>
            <w:bookmarkStart w:id="37" w:name="OLE_LINK58"/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 xml:space="preserve">Reclamó los resultados </w:t>
            </w:r>
            <w:bookmarkEnd w:id="36"/>
            <w:bookmarkEnd w:id="37"/>
          </w:p>
        </w:tc>
        <w:tc>
          <w:tcPr>
            <w:tcW w:w="1858" w:type="dxa"/>
            <w:shd w:val="pct10" w:color="auto" w:fill="auto"/>
          </w:tcPr>
          <w:p w:rsidR="00AC7528" w:rsidRPr="00AC7528" w:rsidRDefault="00AC7528" w:rsidP="00AC752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20/69 (29)</w:t>
            </w:r>
          </w:p>
        </w:tc>
        <w:tc>
          <w:tcPr>
            <w:tcW w:w="1724" w:type="dxa"/>
            <w:shd w:val="pct10" w:color="auto" w:fill="auto"/>
          </w:tcPr>
          <w:p w:rsidR="00AC7528" w:rsidRPr="00AC7528" w:rsidRDefault="00AC7528" w:rsidP="00AC752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50/69 (71)</w:t>
            </w:r>
          </w:p>
        </w:tc>
      </w:tr>
      <w:tr w:rsidR="00AC7528" w:rsidRPr="00AC7528" w:rsidTr="00ED15AD">
        <w:tc>
          <w:tcPr>
            <w:tcW w:w="5353" w:type="dxa"/>
            <w:tcBorders>
              <w:bottom w:val="nil"/>
            </w:tcBorders>
          </w:tcPr>
          <w:p w:rsidR="00AC7528" w:rsidRPr="00AC7528" w:rsidRDefault="00AC7528" w:rsidP="00AC752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sz w:val="24"/>
                <w:szCs w:val="24"/>
                <w:lang w:val="es-CO"/>
              </w:rPr>
              <w:t>La última citología se la hizo hace más de un año</w:t>
            </w:r>
            <w:r w:rsidRPr="00AC7528">
              <w:rPr>
                <w:rFonts w:ascii="Arial" w:eastAsia="Calibri" w:hAnsi="Arial" w:cs="Arial"/>
                <w:sz w:val="24"/>
                <w:szCs w:val="24"/>
                <w:lang w:val="es-CO"/>
              </w:rPr>
              <w:tab/>
            </w:r>
          </w:p>
        </w:tc>
        <w:tc>
          <w:tcPr>
            <w:tcW w:w="1858" w:type="dxa"/>
            <w:tcBorders>
              <w:bottom w:val="nil"/>
            </w:tcBorders>
          </w:tcPr>
          <w:p w:rsidR="00AC7528" w:rsidRPr="00AC7528" w:rsidRDefault="00AC7528" w:rsidP="00AC752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bookmarkStart w:id="38" w:name="OLE_LINK95"/>
            <w:bookmarkStart w:id="39" w:name="OLE_LINK96"/>
            <w:bookmarkStart w:id="40" w:name="OLE_LINK97"/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43/</w:t>
            </w:r>
            <w:bookmarkEnd w:id="38"/>
            <w:bookmarkEnd w:id="39"/>
            <w:bookmarkEnd w:id="40"/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71 (59,7)</w:t>
            </w:r>
          </w:p>
        </w:tc>
        <w:tc>
          <w:tcPr>
            <w:tcW w:w="1724" w:type="dxa"/>
            <w:tcBorders>
              <w:bottom w:val="nil"/>
            </w:tcBorders>
          </w:tcPr>
          <w:p w:rsidR="00AC7528" w:rsidRPr="00AC7528" w:rsidRDefault="00AC7528" w:rsidP="00AC752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29/71 (40,3)</w:t>
            </w:r>
          </w:p>
        </w:tc>
      </w:tr>
      <w:tr w:rsidR="00AC7528" w:rsidRPr="00AC7528" w:rsidTr="00ED15AD">
        <w:tc>
          <w:tcPr>
            <w:tcW w:w="5353" w:type="dxa"/>
            <w:tcBorders>
              <w:top w:val="nil"/>
              <w:bottom w:val="nil"/>
            </w:tcBorders>
            <w:shd w:val="pct10" w:color="auto" w:fill="auto"/>
          </w:tcPr>
          <w:p w:rsidR="00AC7528" w:rsidRPr="00AC7528" w:rsidRDefault="00AC7528" w:rsidP="00AC75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CO"/>
              </w:rPr>
            </w:pPr>
            <w:bookmarkStart w:id="41" w:name="OLE_LINK69"/>
            <w:bookmarkStart w:id="42" w:name="OLE_LINK70"/>
            <w:r w:rsidRPr="00AC7528">
              <w:rPr>
                <w:rFonts w:ascii="Arial" w:eastAsia="Calibri" w:hAnsi="Arial" w:cs="Arial"/>
                <w:sz w:val="24"/>
                <w:szCs w:val="24"/>
                <w:lang w:val="es-CO"/>
              </w:rPr>
              <w:t>Cuando comenzó a tener relaciones sexuales se empezó a tomar la citología</w:t>
            </w:r>
            <w:bookmarkEnd w:id="41"/>
            <w:bookmarkEnd w:id="42"/>
          </w:p>
        </w:tc>
        <w:tc>
          <w:tcPr>
            <w:tcW w:w="1858" w:type="dxa"/>
            <w:tcBorders>
              <w:top w:val="nil"/>
              <w:bottom w:val="nil"/>
            </w:tcBorders>
            <w:shd w:val="pct10" w:color="auto" w:fill="auto"/>
          </w:tcPr>
          <w:p w:rsidR="00AC7528" w:rsidRPr="00AC7528" w:rsidRDefault="00AC7528" w:rsidP="00AC752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23/71 (32,4)</w:t>
            </w:r>
          </w:p>
        </w:tc>
        <w:tc>
          <w:tcPr>
            <w:tcW w:w="1724" w:type="dxa"/>
            <w:tcBorders>
              <w:top w:val="nil"/>
              <w:bottom w:val="nil"/>
            </w:tcBorders>
            <w:shd w:val="pct10" w:color="auto" w:fill="auto"/>
          </w:tcPr>
          <w:p w:rsidR="00AC7528" w:rsidRPr="00AC7528" w:rsidRDefault="00AC7528" w:rsidP="00AC752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48/71 (67,6)</w:t>
            </w:r>
          </w:p>
        </w:tc>
      </w:tr>
      <w:tr w:rsidR="00AC7528" w:rsidRPr="00AC7528" w:rsidTr="00ED15AD">
        <w:tc>
          <w:tcPr>
            <w:tcW w:w="5353" w:type="dxa"/>
            <w:tcBorders>
              <w:top w:val="nil"/>
              <w:bottom w:val="nil"/>
            </w:tcBorders>
            <w:shd w:val="clear" w:color="auto" w:fill="auto"/>
          </w:tcPr>
          <w:p w:rsidR="00AC7528" w:rsidRPr="00AC7528" w:rsidRDefault="00AC7528" w:rsidP="00AC752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bookmarkStart w:id="43" w:name="OLE_LINK67"/>
            <w:bookmarkStart w:id="44" w:name="OLE_LINK68"/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Alguna vez le ha salido alterado el resultado de la citología</w:t>
            </w:r>
            <w:bookmarkEnd w:id="43"/>
            <w:bookmarkEnd w:id="44"/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ab/>
            </w:r>
          </w:p>
        </w:tc>
        <w:tc>
          <w:tcPr>
            <w:tcW w:w="1858" w:type="dxa"/>
            <w:tcBorders>
              <w:top w:val="nil"/>
              <w:bottom w:val="nil"/>
            </w:tcBorders>
            <w:shd w:val="clear" w:color="auto" w:fill="auto"/>
          </w:tcPr>
          <w:p w:rsidR="00AC7528" w:rsidRPr="00AC7528" w:rsidRDefault="00AC7528" w:rsidP="00AC752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23/71 (32,4)</w:t>
            </w: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AC7528" w:rsidRPr="00AC7528" w:rsidRDefault="00AC7528" w:rsidP="00AC752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48/71 (67,6)</w:t>
            </w:r>
          </w:p>
        </w:tc>
      </w:tr>
      <w:tr w:rsidR="00AC7528" w:rsidRPr="00AC7528" w:rsidTr="00ED15AD">
        <w:tc>
          <w:tcPr>
            <w:tcW w:w="5353" w:type="dxa"/>
            <w:tcBorders>
              <w:top w:val="nil"/>
              <w:bottom w:val="nil"/>
            </w:tcBorders>
            <w:shd w:val="pct10" w:color="auto" w:fill="auto"/>
          </w:tcPr>
          <w:p w:rsidR="00AC7528" w:rsidRPr="00AC7528" w:rsidRDefault="00AC7528" w:rsidP="00AC752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 xml:space="preserve">La falta de tiempo le ha impedido tomarse la citología </w:t>
            </w: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ab/>
            </w:r>
          </w:p>
        </w:tc>
        <w:tc>
          <w:tcPr>
            <w:tcW w:w="1858" w:type="dxa"/>
            <w:tcBorders>
              <w:top w:val="nil"/>
              <w:bottom w:val="nil"/>
            </w:tcBorders>
            <w:shd w:val="pct10" w:color="auto" w:fill="auto"/>
          </w:tcPr>
          <w:p w:rsidR="00AC7528" w:rsidRPr="00AC7528" w:rsidRDefault="00AC7528" w:rsidP="00AC752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bookmarkStart w:id="45" w:name="OLE_LINK17"/>
            <w:bookmarkStart w:id="46" w:name="OLE_LINK18"/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20/71 (28,2)</w:t>
            </w:r>
            <w:bookmarkEnd w:id="45"/>
            <w:bookmarkEnd w:id="46"/>
          </w:p>
        </w:tc>
        <w:tc>
          <w:tcPr>
            <w:tcW w:w="1724" w:type="dxa"/>
            <w:tcBorders>
              <w:top w:val="nil"/>
              <w:bottom w:val="nil"/>
            </w:tcBorders>
            <w:shd w:val="pct10" w:color="auto" w:fill="auto"/>
          </w:tcPr>
          <w:p w:rsidR="00AC7528" w:rsidRPr="00AC7528" w:rsidRDefault="00AC7528" w:rsidP="00AC752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bookmarkStart w:id="47" w:name="OLE_LINK66"/>
            <w:bookmarkStart w:id="48" w:name="OLE_LINK92"/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51/71 (71,8)</w:t>
            </w:r>
            <w:bookmarkEnd w:id="47"/>
            <w:bookmarkEnd w:id="48"/>
          </w:p>
        </w:tc>
      </w:tr>
      <w:tr w:rsidR="00AC7528" w:rsidRPr="00AC7528" w:rsidTr="00ED15AD">
        <w:tc>
          <w:tcPr>
            <w:tcW w:w="5353" w:type="dxa"/>
            <w:tcBorders>
              <w:top w:val="nil"/>
              <w:bottom w:val="nil"/>
            </w:tcBorders>
            <w:shd w:val="clear" w:color="auto" w:fill="auto"/>
          </w:tcPr>
          <w:p w:rsidR="00AC7528" w:rsidRPr="00AC7528" w:rsidRDefault="00AC7528" w:rsidP="00AC752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 xml:space="preserve">La falta de dinero le ha impedido tomarse la citología </w:t>
            </w: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ab/>
            </w:r>
          </w:p>
        </w:tc>
        <w:tc>
          <w:tcPr>
            <w:tcW w:w="1858" w:type="dxa"/>
            <w:tcBorders>
              <w:top w:val="nil"/>
              <w:bottom w:val="nil"/>
            </w:tcBorders>
            <w:shd w:val="clear" w:color="auto" w:fill="auto"/>
          </w:tcPr>
          <w:p w:rsidR="00AC7528" w:rsidRPr="00AC7528" w:rsidRDefault="00AC7528" w:rsidP="00AC752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19/71 (26,8)</w:t>
            </w: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AC7528" w:rsidRPr="00AC7528" w:rsidRDefault="00AC7528" w:rsidP="00AC752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52/71 (73,2)</w:t>
            </w:r>
          </w:p>
        </w:tc>
      </w:tr>
      <w:tr w:rsidR="00AC7528" w:rsidRPr="00AC7528" w:rsidTr="00ED15AD">
        <w:tc>
          <w:tcPr>
            <w:tcW w:w="5353" w:type="dxa"/>
            <w:tcBorders>
              <w:top w:val="nil"/>
              <w:bottom w:val="nil"/>
            </w:tcBorders>
            <w:shd w:val="pct10" w:color="auto" w:fill="auto"/>
          </w:tcPr>
          <w:p w:rsidR="00AC7528" w:rsidRPr="00AC7528" w:rsidRDefault="00AC7528" w:rsidP="00AC752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La falta de tiempo le ha impedido ir a recoger los resultados</w:t>
            </w:r>
          </w:p>
        </w:tc>
        <w:tc>
          <w:tcPr>
            <w:tcW w:w="1858" w:type="dxa"/>
            <w:tcBorders>
              <w:top w:val="nil"/>
              <w:bottom w:val="nil"/>
            </w:tcBorders>
            <w:shd w:val="pct10" w:color="auto" w:fill="auto"/>
          </w:tcPr>
          <w:p w:rsidR="00AC7528" w:rsidRPr="00AC7528" w:rsidRDefault="00AC7528" w:rsidP="00AC752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17/71 (23,9)</w:t>
            </w:r>
          </w:p>
        </w:tc>
        <w:tc>
          <w:tcPr>
            <w:tcW w:w="1724" w:type="dxa"/>
            <w:tcBorders>
              <w:top w:val="nil"/>
              <w:bottom w:val="nil"/>
            </w:tcBorders>
            <w:shd w:val="pct10" w:color="auto" w:fill="auto"/>
          </w:tcPr>
          <w:p w:rsidR="00AC7528" w:rsidRPr="00AC7528" w:rsidRDefault="00AC7528" w:rsidP="00AC752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54/71 (76,1)</w:t>
            </w:r>
          </w:p>
        </w:tc>
      </w:tr>
      <w:tr w:rsidR="00AC7528" w:rsidRPr="00AC7528" w:rsidTr="00ED15AD">
        <w:tc>
          <w:tcPr>
            <w:tcW w:w="5353" w:type="dxa"/>
            <w:tcBorders>
              <w:top w:val="nil"/>
              <w:bottom w:val="nil"/>
            </w:tcBorders>
            <w:shd w:val="clear" w:color="auto" w:fill="auto"/>
          </w:tcPr>
          <w:p w:rsidR="00AC7528" w:rsidRPr="00AC7528" w:rsidRDefault="00AC7528" w:rsidP="00AC752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La falta de dinero le ha impedido ir a recoger los resultados</w:t>
            </w:r>
          </w:p>
        </w:tc>
        <w:tc>
          <w:tcPr>
            <w:tcW w:w="1858" w:type="dxa"/>
            <w:tcBorders>
              <w:top w:val="nil"/>
              <w:bottom w:val="nil"/>
            </w:tcBorders>
            <w:shd w:val="clear" w:color="auto" w:fill="auto"/>
          </w:tcPr>
          <w:p w:rsidR="00AC7528" w:rsidRPr="00AC7528" w:rsidRDefault="00AC7528" w:rsidP="00AC752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20/71 (28,2)</w:t>
            </w: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AC7528" w:rsidRPr="00AC7528" w:rsidRDefault="00AC7528" w:rsidP="00AC752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51/71 (71,8)</w:t>
            </w:r>
          </w:p>
        </w:tc>
      </w:tr>
      <w:tr w:rsidR="00AC7528" w:rsidRPr="00AC7528" w:rsidTr="00ED15AD">
        <w:tc>
          <w:tcPr>
            <w:tcW w:w="5353" w:type="dxa"/>
            <w:tcBorders>
              <w:top w:val="nil"/>
              <w:bottom w:val="nil"/>
            </w:tcBorders>
            <w:shd w:val="pct10" w:color="auto" w:fill="auto"/>
          </w:tcPr>
          <w:p w:rsidR="00AC7528" w:rsidRPr="00AC7528" w:rsidRDefault="00AC7528" w:rsidP="00AC752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sz w:val="24"/>
                <w:szCs w:val="24"/>
                <w:lang w:val="es-CO"/>
              </w:rPr>
              <w:t>Ha tenido relaciones sexuales</w:t>
            </w: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 xml:space="preserve"> </w:t>
            </w:r>
          </w:p>
        </w:tc>
        <w:tc>
          <w:tcPr>
            <w:tcW w:w="1858" w:type="dxa"/>
            <w:tcBorders>
              <w:top w:val="nil"/>
              <w:bottom w:val="nil"/>
            </w:tcBorders>
            <w:shd w:val="pct10" w:color="auto" w:fill="auto"/>
          </w:tcPr>
          <w:p w:rsidR="00AC7528" w:rsidRPr="00AC7528" w:rsidRDefault="00AC7528" w:rsidP="00AC752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80/99 (80,8)</w:t>
            </w:r>
          </w:p>
        </w:tc>
        <w:tc>
          <w:tcPr>
            <w:tcW w:w="1724" w:type="dxa"/>
            <w:tcBorders>
              <w:top w:val="nil"/>
              <w:bottom w:val="nil"/>
            </w:tcBorders>
            <w:shd w:val="pct10" w:color="auto" w:fill="auto"/>
          </w:tcPr>
          <w:p w:rsidR="00AC7528" w:rsidRPr="00AC7528" w:rsidRDefault="00AC7528" w:rsidP="00AC752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19/99 (19,2)</w:t>
            </w:r>
          </w:p>
        </w:tc>
      </w:tr>
      <w:tr w:rsidR="00AC7528" w:rsidRPr="00AC7528" w:rsidTr="00ED15AD">
        <w:tc>
          <w:tcPr>
            <w:tcW w:w="5353" w:type="dxa"/>
            <w:tcBorders>
              <w:top w:val="nil"/>
              <w:bottom w:val="nil"/>
            </w:tcBorders>
            <w:shd w:val="clear" w:color="auto" w:fill="auto"/>
          </w:tcPr>
          <w:p w:rsidR="00AC7528" w:rsidRPr="00AC7528" w:rsidRDefault="00AC7528" w:rsidP="00AC75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Actualmente tiene vida sexual activa</w:t>
            </w:r>
          </w:p>
        </w:tc>
        <w:tc>
          <w:tcPr>
            <w:tcW w:w="1858" w:type="dxa"/>
            <w:tcBorders>
              <w:top w:val="nil"/>
              <w:bottom w:val="nil"/>
            </w:tcBorders>
            <w:shd w:val="clear" w:color="auto" w:fill="auto"/>
          </w:tcPr>
          <w:p w:rsidR="00AC7528" w:rsidRPr="00AC7528" w:rsidRDefault="00AC7528" w:rsidP="00AC752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65</w:t>
            </w:r>
            <w:bookmarkStart w:id="49" w:name="OLE_LINK100"/>
            <w:bookmarkStart w:id="50" w:name="OLE_LINK101"/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/</w:t>
            </w:r>
            <w:bookmarkEnd w:id="49"/>
            <w:bookmarkEnd w:id="50"/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78 (83,3%)</w:t>
            </w: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AC7528" w:rsidRPr="00AC7528" w:rsidRDefault="00AC7528" w:rsidP="00AC752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13/78 (16,7)</w:t>
            </w:r>
          </w:p>
        </w:tc>
      </w:tr>
      <w:tr w:rsidR="00AC7528" w:rsidRPr="00AC7528" w:rsidTr="00ED15AD">
        <w:tc>
          <w:tcPr>
            <w:tcW w:w="5353" w:type="dxa"/>
            <w:tcBorders>
              <w:top w:val="nil"/>
              <w:bottom w:val="nil"/>
            </w:tcBorders>
            <w:shd w:val="pct10" w:color="auto" w:fill="auto"/>
          </w:tcPr>
          <w:p w:rsidR="00AC7528" w:rsidRPr="00AC7528" w:rsidRDefault="00AC7528" w:rsidP="00AC752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Inició sus relaciones sexuales antes de los 15 años</w:t>
            </w:r>
          </w:p>
        </w:tc>
        <w:tc>
          <w:tcPr>
            <w:tcW w:w="1858" w:type="dxa"/>
            <w:tcBorders>
              <w:top w:val="nil"/>
              <w:bottom w:val="nil"/>
            </w:tcBorders>
            <w:shd w:val="pct10" w:color="auto" w:fill="auto"/>
          </w:tcPr>
          <w:p w:rsidR="00AC7528" w:rsidRPr="00AC7528" w:rsidRDefault="00AC7528" w:rsidP="00AC752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19/77 (24,7)</w:t>
            </w:r>
          </w:p>
        </w:tc>
        <w:tc>
          <w:tcPr>
            <w:tcW w:w="1724" w:type="dxa"/>
            <w:tcBorders>
              <w:top w:val="nil"/>
              <w:bottom w:val="nil"/>
            </w:tcBorders>
            <w:shd w:val="pct10" w:color="auto" w:fill="auto"/>
          </w:tcPr>
          <w:p w:rsidR="00AC7528" w:rsidRPr="00AC7528" w:rsidRDefault="00AC7528" w:rsidP="00AC752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58/77 (75,3)</w:t>
            </w:r>
          </w:p>
        </w:tc>
      </w:tr>
      <w:tr w:rsidR="00AC7528" w:rsidRPr="00AC7528" w:rsidTr="00ED15AD">
        <w:tc>
          <w:tcPr>
            <w:tcW w:w="5353" w:type="dxa"/>
            <w:tcBorders>
              <w:top w:val="nil"/>
              <w:bottom w:val="nil"/>
            </w:tcBorders>
            <w:shd w:val="clear" w:color="auto" w:fill="auto"/>
          </w:tcPr>
          <w:p w:rsidR="00AC7528" w:rsidRPr="00AC7528" w:rsidRDefault="00AC7528" w:rsidP="00AC752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bookmarkStart w:id="51" w:name="OLE_LINK51"/>
            <w:bookmarkStart w:id="52" w:name="OLE_LINK52"/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Usa condón en todas sus relaciones sexuales</w:t>
            </w:r>
            <w:bookmarkEnd w:id="51"/>
            <w:bookmarkEnd w:id="52"/>
          </w:p>
        </w:tc>
        <w:tc>
          <w:tcPr>
            <w:tcW w:w="1858" w:type="dxa"/>
            <w:tcBorders>
              <w:top w:val="nil"/>
              <w:bottom w:val="nil"/>
            </w:tcBorders>
            <w:shd w:val="clear" w:color="auto" w:fill="auto"/>
          </w:tcPr>
          <w:p w:rsidR="00AC7528" w:rsidRPr="00AC7528" w:rsidRDefault="00AC7528" w:rsidP="00AC752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14/79 (17,7)</w:t>
            </w: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AC7528" w:rsidRPr="00AC7528" w:rsidRDefault="00AC7528" w:rsidP="00AC752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65/79 (82,3)</w:t>
            </w:r>
          </w:p>
        </w:tc>
      </w:tr>
      <w:tr w:rsidR="00AC7528" w:rsidRPr="00AC7528" w:rsidTr="00ED15AD">
        <w:tc>
          <w:tcPr>
            <w:tcW w:w="5353" w:type="dxa"/>
            <w:tcBorders>
              <w:top w:val="nil"/>
              <w:bottom w:val="nil"/>
            </w:tcBorders>
            <w:shd w:val="pct10" w:color="auto" w:fill="auto"/>
          </w:tcPr>
          <w:p w:rsidR="00AC7528" w:rsidRPr="00AC7528" w:rsidRDefault="00AC7528" w:rsidP="00AC752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Tiene actualmente un solo compañero o compañera sexual</w:t>
            </w:r>
          </w:p>
        </w:tc>
        <w:tc>
          <w:tcPr>
            <w:tcW w:w="1858" w:type="dxa"/>
            <w:tcBorders>
              <w:top w:val="nil"/>
              <w:bottom w:val="nil"/>
            </w:tcBorders>
            <w:shd w:val="pct10" w:color="auto" w:fill="auto"/>
          </w:tcPr>
          <w:p w:rsidR="00AC7528" w:rsidRPr="00AC7528" w:rsidRDefault="00AC7528" w:rsidP="00AC752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71/77 (92,2)</w:t>
            </w:r>
          </w:p>
        </w:tc>
        <w:tc>
          <w:tcPr>
            <w:tcW w:w="1724" w:type="dxa"/>
            <w:tcBorders>
              <w:top w:val="nil"/>
              <w:bottom w:val="nil"/>
            </w:tcBorders>
            <w:shd w:val="pct10" w:color="auto" w:fill="auto"/>
          </w:tcPr>
          <w:p w:rsidR="00AC7528" w:rsidRPr="00AC7528" w:rsidRDefault="00AC7528" w:rsidP="00AC752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6/77 (7,8)</w:t>
            </w:r>
          </w:p>
        </w:tc>
      </w:tr>
      <w:tr w:rsidR="00AC7528" w:rsidRPr="00AC7528" w:rsidTr="00ED15AD">
        <w:trPr>
          <w:trHeight w:val="80"/>
        </w:trPr>
        <w:tc>
          <w:tcPr>
            <w:tcW w:w="5353" w:type="dxa"/>
            <w:tcBorders>
              <w:top w:val="nil"/>
              <w:bottom w:val="nil"/>
            </w:tcBorders>
            <w:shd w:val="clear" w:color="auto" w:fill="auto"/>
          </w:tcPr>
          <w:p w:rsidR="00AC7528" w:rsidRPr="00AC7528" w:rsidRDefault="00AC7528" w:rsidP="00AC752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bookmarkStart w:id="53" w:name="OLE_LINK55"/>
            <w:bookmarkStart w:id="54" w:name="OLE_LINK56"/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Tiene o ha tenido alguna vez mas de un compañero o compañera sexual</w:t>
            </w:r>
            <w:bookmarkEnd w:id="53"/>
            <w:bookmarkEnd w:id="54"/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 xml:space="preserve">  </w:t>
            </w:r>
          </w:p>
        </w:tc>
        <w:tc>
          <w:tcPr>
            <w:tcW w:w="1858" w:type="dxa"/>
            <w:tcBorders>
              <w:top w:val="nil"/>
              <w:bottom w:val="nil"/>
            </w:tcBorders>
            <w:shd w:val="clear" w:color="auto" w:fill="auto"/>
          </w:tcPr>
          <w:p w:rsidR="00AC7528" w:rsidRPr="00AC7528" w:rsidRDefault="00AC7528" w:rsidP="00AC752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25/78 (32,1)</w:t>
            </w: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AC7528" w:rsidRPr="00AC7528" w:rsidRDefault="00AC7528" w:rsidP="00AC752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53/78 (67,9)</w:t>
            </w:r>
          </w:p>
        </w:tc>
      </w:tr>
      <w:tr w:rsidR="00AC7528" w:rsidRPr="00AC7528" w:rsidTr="00ED15AD">
        <w:tc>
          <w:tcPr>
            <w:tcW w:w="5353" w:type="dxa"/>
            <w:tcBorders>
              <w:top w:val="nil"/>
              <w:bottom w:val="nil"/>
            </w:tcBorders>
            <w:shd w:val="pct10" w:color="auto" w:fill="auto"/>
          </w:tcPr>
          <w:p w:rsidR="00AC7528" w:rsidRPr="00AC7528" w:rsidRDefault="00AC7528" w:rsidP="00AC752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bookmarkStart w:id="55" w:name="OLE_LINK59"/>
            <w:bookmarkStart w:id="56" w:name="OLE_LINK60"/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Usted usa algún método de planificación</w:t>
            </w:r>
            <w:bookmarkEnd w:id="55"/>
            <w:bookmarkEnd w:id="56"/>
          </w:p>
        </w:tc>
        <w:tc>
          <w:tcPr>
            <w:tcW w:w="1858" w:type="dxa"/>
            <w:tcBorders>
              <w:top w:val="nil"/>
              <w:bottom w:val="nil"/>
            </w:tcBorders>
            <w:shd w:val="pct10" w:color="auto" w:fill="auto"/>
          </w:tcPr>
          <w:p w:rsidR="00AC7528" w:rsidRPr="00AC7528" w:rsidRDefault="00AC7528" w:rsidP="00AC752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48/79 (60,8)</w:t>
            </w:r>
          </w:p>
        </w:tc>
        <w:tc>
          <w:tcPr>
            <w:tcW w:w="1724" w:type="dxa"/>
            <w:tcBorders>
              <w:top w:val="nil"/>
              <w:bottom w:val="nil"/>
            </w:tcBorders>
            <w:shd w:val="pct10" w:color="auto" w:fill="auto"/>
          </w:tcPr>
          <w:p w:rsidR="00AC7528" w:rsidRPr="00AC7528" w:rsidRDefault="00AC7528" w:rsidP="00AC752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31/79 (39,2)</w:t>
            </w:r>
          </w:p>
        </w:tc>
      </w:tr>
      <w:tr w:rsidR="00AC7528" w:rsidRPr="00AC7528" w:rsidTr="00ED15AD">
        <w:tc>
          <w:tcPr>
            <w:tcW w:w="5353" w:type="dxa"/>
            <w:tcBorders>
              <w:top w:val="nil"/>
              <w:bottom w:val="nil"/>
            </w:tcBorders>
            <w:shd w:val="clear" w:color="auto" w:fill="auto"/>
          </w:tcPr>
          <w:p w:rsidR="00AC7528" w:rsidRPr="00AC7528" w:rsidRDefault="00AC7528" w:rsidP="00AC752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bookmarkStart w:id="57" w:name="OLE_LINK63"/>
            <w:bookmarkStart w:id="58" w:name="OLE_LINK64"/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Usted fuma</w:t>
            </w:r>
            <w:bookmarkEnd w:id="57"/>
            <w:bookmarkEnd w:id="58"/>
          </w:p>
        </w:tc>
        <w:tc>
          <w:tcPr>
            <w:tcW w:w="1858" w:type="dxa"/>
            <w:tcBorders>
              <w:top w:val="nil"/>
              <w:bottom w:val="nil"/>
            </w:tcBorders>
            <w:shd w:val="clear" w:color="auto" w:fill="auto"/>
          </w:tcPr>
          <w:p w:rsidR="00AC7528" w:rsidRPr="00AC7528" w:rsidRDefault="00AC7528" w:rsidP="00AC752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46/98 (46,9)</w:t>
            </w: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AC7528" w:rsidRPr="00AC7528" w:rsidRDefault="00AC7528" w:rsidP="00AC752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52/98 (53,1)</w:t>
            </w:r>
          </w:p>
        </w:tc>
      </w:tr>
      <w:tr w:rsidR="00AC7528" w:rsidRPr="00AC7528" w:rsidTr="00ED15AD">
        <w:tc>
          <w:tcPr>
            <w:tcW w:w="5353" w:type="dxa"/>
            <w:tcBorders>
              <w:top w:val="nil"/>
              <w:bottom w:val="single" w:sz="4" w:space="0" w:color="000000"/>
            </w:tcBorders>
            <w:shd w:val="pct10" w:color="auto" w:fill="auto"/>
          </w:tcPr>
          <w:p w:rsidR="00AC7528" w:rsidRPr="00AC7528" w:rsidRDefault="00AC7528" w:rsidP="00AC752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 xml:space="preserve">Ha participado en charlas sobre citología </w:t>
            </w: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ab/>
            </w:r>
          </w:p>
        </w:tc>
        <w:tc>
          <w:tcPr>
            <w:tcW w:w="1858" w:type="dxa"/>
            <w:tcBorders>
              <w:top w:val="nil"/>
              <w:bottom w:val="single" w:sz="4" w:space="0" w:color="000000"/>
            </w:tcBorders>
            <w:shd w:val="pct10" w:color="auto" w:fill="auto"/>
          </w:tcPr>
          <w:p w:rsidR="00AC7528" w:rsidRPr="00AC7528" w:rsidRDefault="00AC7528" w:rsidP="00AC752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48/100 (48)</w:t>
            </w:r>
          </w:p>
        </w:tc>
        <w:tc>
          <w:tcPr>
            <w:tcW w:w="1724" w:type="dxa"/>
            <w:tcBorders>
              <w:top w:val="nil"/>
              <w:bottom w:val="single" w:sz="4" w:space="0" w:color="000000"/>
            </w:tcBorders>
            <w:shd w:val="pct10" w:color="auto" w:fill="auto"/>
          </w:tcPr>
          <w:p w:rsidR="00AC7528" w:rsidRPr="00AC7528" w:rsidRDefault="00AC7528" w:rsidP="00AC752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52/100 (52)</w:t>
            </w:r>
          </w:p>
        </w:tc>
      </w:tr>
      <w:bookmarkEnd w:id="30"/>
      <w:bookmarkEnd w:id="31"/>
      <w:bookmarkEnd w:id="32"/>
      <w:bookmarkEnd w:id="33"/>
    </w:tbl>
    <w:p w:rsidR="00AC7528" w:rsidRPr="00AC7528" w:rsidRDefault="00AC7528" w:rsidP="00AC75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val="es-CO"/>
        </w:rPr>
      </w:pPr>
    </w:p>
    <w:p w:rsidR="00AC7528" w:rsidRPr="00AC7528" w:rsidRDefault="00AC7528" w:rsidP="00AC7528">
      <w:pPr>
        <w:spacing w:after="0" w:line="240" w:lineRule="auto"/>
        <w:rPr>
          <w:rFonts w:ascii="Arial" w:eastAsia="Calibri" w:hAnsi="Arial" w:cs="Arial"/>
          <w:sz w:val="24"/>
          <w:szCs w:val="24"/>
          <w:lang w:val="es-CO"/>
        </w:rPr>
      </w:pPr>
    </w:p>
    <w:p w:rsidR="00AC7528" w:rsidRPr="00AC7528" w:rsidRDefault="00AC7528" w:rsidP="00AC7528">
      <w:pPr>
        <w:spacing w:after="0" w:line="240" w:lineRule="auto"/>
        <w:rPr>
          <w:rFonts w:ascii="Arial" w:eastAsia="Calibri" w:hAnsi="Arial" w:cs="Arial"/>
          <w:sz w:val="24"/>
          <w:szCs w:val="24"/>
          <w:lang w:val="es-CO"/>
        </w:rPr>
      </w:pPr>
    </w:p>
    <w:p w:rsidR="00AC7528" w:rsidRPr="00AC7528" w:rsidRDefault="00AC7528" w:rsidP="00AC7528">
      <w:pPr>
        <w:spacing w:after="0" w:line="240" w:lineRule="auto"/>
        <w:rPr>
          <w:rFonts w:ascii="Arial" w:eastAsia="Calibri" w:hAnsi="Arial" w:cs="Arial"/>
          <w:sz w:val="24"/>
          <w:szCs w:val="24"/>
          <w:lang w:val="es-CO"/>
        </w:rPr>
      </w:pPr>
    </w:p>
    <w:p w:rsidR="00AC7528" w:rsidRPr="00AC7528" w:rsidRDefault="00AC7528" w:rsidP="00AC7528">
      <w:pPr>
        <w:spacing w:after="0" w:line="240" w:lineRule="auto"/>
        <w:rPr>
          <w:rFonts w:ascii="Arial" w:eastAsia="Calibri" w:hAnsi="Arial" w:cs="Arial"/>
          <w:sz w:val="24"/>
          <w:szCs w:val="24"/>
          <w:lang w:val="es-CO"/>
        </w:rPr>
      </w:pPr>
    </w:p>
    <w:p w:rsidR="00AC7528" w:rsidRPr="00AC7528" w:rsidRDefault="00AC7528" w:rsidP="00AC7528">
      <w:pPr>
        <w:spacing w:after="0" w:line="240" w:lineRule="auto"/>
        <w:rPr>
          <w:rFonts w:ascii="Arial" w:eastAsia="Calibri" w:hAnsi="Arial" w:cs="Arial"/>
          <w:sz w:val="24"/>
          <w:szCs w:val="24"/>
          <w:lang w:val="es-CO"/>
        </w:rPr>
      </w:pPr>
    </w:p>
    <w:p w:rsidR="00AC7528" w:rsidRPr="00AC7528" w:rsidRDefault="00AC7528" w:rsidP="00AC7528">
      <w:pPr>
        <w:spacing w:after="0" w:line="240" w:lineRule="auto"/>
        <w:rPr>
          <w:rFonts w:ascii="Arial" w:eastAsia="Calibri" w:hAnsi="Arial" w:cs="Arial"/>
          <w:sz w:val="24"/>
          <w:szCs w:val="24"/>
          <w:lang w:val="es-CO"/>
        </w:rPr>
      </w:pPr>
    </w:p>
    <w:p w:rsidR="00AC7528" w:rsidRPr="00AC7528" w:rsidRDefault="00AC7528" w:rsidP="00AC7528">
      <w:pPr>
        <w:spacing w:after="0" w:line="240" w:lineRule="auto"/>
        <w:rPr>
          <w:rFonts w:ascii="Arial" w:eastAsia="Calibri" w:hAnsi="Arial" w:cs="Arial"/>
          <w:sz w:val="24"/>
          <w:szCs w:val="24"/>
          <w:lang w:val="es-CO"/>
        </w:rPr>
      </w:pPr>
    </w:p>
    <w:p w:rsidR="00AC7528" w:rsidRPr="00AC7528" w:rsidRDefault="00AC7528" w:rsidP="00AC7528">
      <w:pPr>
        <w:spacing w:after="0" w:line="240" w:lineRule="auto"/>
        <w:rPr>
          <w:rFonts w:ascii="Arial" w:eastAsia="Calibri" w:hAnsi="Arial" w:cs="Arial"/>
          <w:sz w:val="24"/>
          <w:szCs w:val="24"/>
          <w:lang w:val="es-CO"/>
        </w:rPr>
      </w:pPr>
    </w:p>
    <w:p w:rsidR="00AC7528" w:rsidRPr="00AC7528" w:rsidRDefault="00AC7528" w:rsidP="00AC7528">
      <w:pPr>
        <w:spacing w:after="0" w:line="240" w:lineRule="auto"/>
        <w:rPr>
          <w:rFonts w:ascii="Arial" w:eastAsia="Calibri" w:hAnsi="Arial" w:cs="Arial"/>
          <w:sz w:val="24"/>
          <w:szCs w:val="24"/>
          <w:lang w:val="es-CO"/>
        </w:rPr>
      </w:pPr>
    </w:p>
    <w:p w:rsidR="00AC7528" w:rsidRPr="00AC7528" w:rsidRDefault="00AC7528" w:rsidP="00AC7528">
      <w:pPr>
        <w:spacing w:after="0" w:line="240" w:lineRule="auto"/>
        <w:rPr>
          <w:rFonts w:ascii="Arial" w:eastAsia="Calibri" w:hAnsi="Arial" w:cs="Arial"/>
          <w:sz w:val="24"/>
          <w:szCs w:val="24"/>
          <w:lang w:val="es-CO"/>
        </w:rPr>
      </w:pPr>
    </w:p>
    <w:p w:rsidR="00AC7528" w:rsidRPr="00AC7528" w:rsidRDefault="00AC7528" w:rsidP="00AC7528">
      <w:pPr>
        <w:spacing w:after="0" w:line="240" w:lineRule="auto"/>
        <w:rPr>
          <w:rFonts w:ascii="Arial" w:eastAsia="Calibri" w:hAnsi="Arial" w:cs="Arial"/>
          <w:sz w:val="24"/>
          <w:szCs w:val="24"/>
          <w:lang w:val="es-CO"/>
        </w:rPr>
      </w:pPr>
    </w:p>
    <w:p w:rsidR="00AC7528" w:rsidRPr="00AC7528" w:rsidRDefault="00AC7528" w:rsidP="00AC7528">
      <w:pPr>
        <w:spacing w:after="0" w:line="240" w:lineRule="auto"/>
        <w:rPr>
          <w:rFonts w:ascii="Arial" w:eastAsia="Calibri" w:hAnsi="Arial" w:cs="Arial"/>
          <w:sz w:val="24"/>
          <w:szCs w:val="24"/>
          <w:lang w:val="es-CO"/>
        </w:rPr>
      </w:pPr>
    </w:p>
    <w:p w:rsidR="00AC7528" w:rsidRPr="00AC7528" w:rsidRDefault="00AC7528" w:rsidP="00AC7528">
      <w:pPr>
        <w:spacing w:after="0" w:line="240" w:lineRule="auto"/>
        <w:rPr>
          <w:rFonts w:ascii="Arial" w:eastAsia="Calibri" w:hAnsi="Arial" w:cs="Arial"/>
          <w:sz w:val="24"/>
          <w:szCs w:val="24"/>
          <w:lang w:val="es-CO"/>
        </w:rPr>
      </w:pPr>
    </w:p>
    <w:p w:rsidR="00AC7528" w:rsidRPr="00AC7528" w:rsidRDefault="00AC7528" w:rsidP="00AC7528">
      <w:pPr>
        <w:spacing w:after="0" w:line="240" w:lineRule="auto"/>
        <w:rPr>
          <w:rFonts w:ascii="Arial" w:eastAsia="Calibri" w:hAnsi="Arial" w:cs="Arial"/>
          <w:sz w:val="24"/>
          <w:szCs w:val="24"/>
          <w:lang w:val="es-CO"/>
        </w:rPr>
      </w:pPr>
    </w:p>
    <w:p w:rsidR="00AC7528" w:rsidRPr="00AC7528" w:rsidRDefault="00AC7528" w:rsidP="00AC7528">
      <w:pPr>
        <w:spacing w:after="0" w:line="240" w:lineRule="auto"/>
        <w:rPr>
          <w:rFonts w:ascii="Arial" w:eastAsia="Calibri" w:hAnsi="Arial" w:cs="Arial"/>
          <w:sz w:val="24"/>
          <w:szCs w:val="24"/>
          <w:lang w:val="es-CO"/>
        </w:rPr>
      </w:pPr>
      <w:bookmarkStart w:id="59" w:name="OLE_LINK154"/>
      <w:bookmarkStart w:id="60" w:name="OLE_LINK155"/>
      <w:r w:rsidRPr="00AC7528">
        <w:rPr>
          <w:rFonts w:ascii="Arial" w:eastAsia="Calibri" w:hAnsi="Arial" w:cs="Arial"/>
          <w:sz w:val="24"/>
          <w:szCs w:val="24"/>
          <w:lang w:val="es-CO"/>
        </w:rPr>
        <w:t>TABLA 5.</w:t>
      </w:r>
      <w:r w:rsidRPr="00AC7528">
        <w:rPr>
          <w:rFonts w:ascii="Arial" w:eastAsia="Calibri" w:hAnsi="Arial" w:cs="Arial"/>
          <w:color w:val="000000"/>
          <w:sz w:val="24"/>
          <w:szCs w:val="24"/>
          <w:lang w:val="es-CO"/>
        </w:rPr>
        <w:t xml:space="preserve"> ANOVA y prueba de </w:t>
      </w:r>
      <w:proofErr w:type="spellStart"/>
      <w:r w:rsidRPr="00AC7528">
        <w:rPr>
          <w:rFonts w:ascii="Arial" w:eastAsia="Calibri" w:hAnsi="Arial" w:cs="Arial"/>
          <w:color w:val="000000"/>
          <w:sz w:val="24"/>
          <w:szCs w:val="24"/>
          <w:lang w:val="es-CO"/>
        </w:rPr>
        <w:t>bonferroni</w:t>
      </w:r>
      <w:proofErr w:type="spellEnd"/>
      <w:r w:rsidRPr="00AC7528">
        <w:rPr>
          <w:rFonts w:ascii="Arial" w:eastAsia="Calibri" w:hAnsi="Arial" w:cs="Arial"/>
          <w:color w:val="000000"/>
          <w:sz w:val="24"/>
          <w:szCs w:val="24"/>
          <w:lang w:val="es-CO"/>
        </w:rPr>
        <w:t xml:space="preserve"> para los conocimientos con respecto a la edad de las</w:t>
      </w:r>
      <w:r w:rsidRPr="00AC7528">
        <w:rPr>
          <w:rFonts w:ascii="Arial" w:eastAsia="Calibri" w:hAnsi="Arial" w:cs="Arial"/>
          <w:sz w:val="24"/>
          <w:szCs w:val="24"/>
          <w:lang w:val="es-CO"/>
        </w:rPr>
        <w:t xml:space="preserve"> mujeres entre 14 y 49 años de un barrio de la comuna 10 de la ciudad de Armenia. 2010.</w:t>
      </w:r>
    </w:p>
    <w:p w:rsidR="00AC7528" w:rsidRPr="00AC7528" w:rsidRDefault="00AC7528" w:rsidP="00AC7528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  <w:lang w:val="es-CO"/>
        </w:rPr>
      </w:pPr>
    </w:p>
    <w:p w:rsidR="00AC7528" w:rsidRPr="00AC7528" w:rsidRDefault="00AC7528" w:rsidP="00AC7528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  <w:lang w:val="es-CO"/>
        </w:rPr>
      </w:pPr>
    </w:p>
    <w:tbl>
      <w:tblPr>
        <w:tblW w:w="9550" w:type="dxa"/>
        <w:tblBorders>
          <w:top w:val="single" w:sz="4" w:space="0" w:color="000000"/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4862"/>
        <w:gridCol w:w="1397"/>
        <w:gridCol w:w="3291"/>
      </w:tblGrid>
      <w:tr w:rsidR="00AC7528" w:rsidRPr="00AC7528" w:rsidTr="00ED15AD">
        <w:tc>
          <w:tcPr>
            <w:tcW w:w="48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AC7528" w:rsidRPr="00AC7528" w:rsidRDefault="00AC7528" w:rsidP="00AC7528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s-CO"/>
              </w:rPr>
            </w:pPr>
            <w:bookmarkStart w:id="61" w:name="_Hlk263322483"/>
            <w:r w:rsidRPr="00AC7528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s-CO"/>
              </w:rPr>
              <w:t>CONOCIMIENTOS</w:t>
            </w:r>
          </w:p>
        </w:tc>
        <w:tc>
          <w:tcPr>
            <w:tcW w:w="13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AC7528" w:rsidRPr="00AC7528" w:rsidRDefault="00AC7528" w:rsidP="00AC7528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s-CO"/>
              </w:rPr>
              <w:t>Valor de p</w:t>
            </w:r>
          </w:p>
        </w:tc>
        <w:tc>
          <w:tcPr>
            <w:tcW w:w="32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7528" w:rsidRPr="00AC7528" w:rsidRDefault="00AC7528" w:rsidP="00AC7528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s-CO"/>
              </w:rPr>
              <w:t xml:space="preserve">Prueba de </w:t>
            </w:r>
            <w:proofErr w:type="spellStart"/>
            <w:r w:rsidRPr="00AC7528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s-CO"/>
              </w:rPr>
              <w:t>Bonferroni</w:t>
            </w:r>
            <w:proofErr w:type="spellEnd"/>
          </w:p>
        </w:tc>
      </w:tr>
      <w:tr w:rsidR="00AC7528" w:rsidRPr="00AC7528" w:rsidTr="00ED15AD"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7528" w:rsidRPr="00AC7528" w:rsidRDefault="00AC7528" w:rsidP="00AC752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Qué es el cáncer de cuello uterino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AC7528" w:rsidRPr="00AC7528" w:rsidRDefault="00AC7528" w:rsidP="00AC752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0,436</w:t>
            </w: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</w:tcPr>
          <w:p w:rsidR="00AC7528" w:rsidRPr="00AC7528" w:rsidRDefault="00AC7528" w:rsidP="00AC752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</w:p>
        </w:tc>
      </w:tr>
      <w:tr w:rsidR="00AC7528" w:rsidRPr="00AC7528" w:rsidTr="00ED15AD"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hideMark/>
          </w:tcPr>
          <w:p w:rsidR="00AC7528" w:rsidRPr="00AC7528" w:rsidRDefault="00AC7528" w:rsidP="00AC75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Sabe usted como se previene el cáncer de cuello uterino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AC7528" w:rsidRPr="00AC7528" w:rsidRDefault="00AC7528" w:rsidP="00AC7528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n-US"/>
              </w:rPr>
            </w:pPr>
            <w:r w:rsidRPr="00AC7528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n-US"/>
              </w:rPr>
              <w:t>0,010</w:t>
            </w: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AC7528" w:rsidRPr="00AC7528" w:rsidRDefault="00AC7528" w:rsidP="00AC752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Bajo-Intermedio</w:t>
            </w:r>
            <w:proofErr w:type="spellEnd"/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 xml:space="preserve"> (p=0,01)</w:t>
            </w:r>
          </w:p>
        </w:tc>
      </w:tr>
      <w:tr w:rsidR="00AC7528" w:rsidRPr="00AC7528" w:rsidTr="00ED15AD"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7528" w:rsidRPr="00AC7528" w:rsidRDefault="00AC7528" w:rsidP="00AC752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Sabe usted como se detecta el cáncer de cuello uterino</w:t>
            </w: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ab/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AC7528" w:rsidRPr="00AC7528" w:rsidRDefault="00AC7528" w:rsidP="00AC7528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n-US"/>
              </w:rPr>
            </w:pPr>
            <w:r w:rsidRPr="00AC7528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n-US"/>
              </w:rPr>
              <w:t>0,031</w:t>
            </w: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</w:tcPr>
          <w:p w:rsidR="00AC7528" w:rsidRPr="00AC7528" w:rsidRDefault="00AC7528" w:rsidP="00AC752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Intermedio</w:t>
            </w:r>
            <w:proofErr w:type="spellEnd"/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-alto (p=0,056)</w:t>
            </w:r>
          </w:p>
        </w:tc>
      </w:tr>
      <w:tr w:rsidR="00AC7528" w:rsidRPr="00AC7528" w:rsidTr="00ED15AD">
        <w:trPr>
          <w:trHeight w:val="230"/>
        </w:trPr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hideMark/>
          </w:tcPr>
          <w:p w:rsidR="00AC7528" w:rsidRPr="00AC7528" w:rsidRDefault="00AC7528" w:rsidP="00AC752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Qué es y para qué sirve la citología vaginal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AC7528" w:rsidRPr="00AC7528" w:rsidRDefault="00AC7528" w:rsidP="00AC752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0,143</w:t>
            </w: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AC7528" w:rsidRPr="00AC7528" w:rsidRDefault="00AC7528" w:rsidP="00AC752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  <w:tr w:rsidR="00AC7528" w:rsidRPr="00AC7528" w:rsidTr="00ED15AD"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7528" w:rsidRPr="00AC7528" w:rsidRDefault="00AC7528" w:rsidP="00AC752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Sabe usted como se toma la citología vaginal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7528" w:rsidRPr="00AC7528" w:rsidRDefault="00AC7528" w:rsidP="00AC752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0,113</w:t>
            </w: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</w:tcPr>
          <w:p w:rsidR="00AC7528" w:rsidRPr="00AC7528" w:rsidRDefault="00AC7528" w:rsidP="00AC752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  <w:tr w:rsidR="00AC7528" w:rsidRPr="00AC7528" w:rsidTr="00ED15AD"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hideMark/>
          </w:tcPr>
          <w:p w:rsidR="00AC7528" w:rsidRPr="00AC7528" w:rsidRDefault="00AC7528" w:rsidP="00AC752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sz w:val="24"/>
                <w:szCs w:val="24"/>
                <w:lang w:val="es-CO"/>
              </w:rPr>
              <w:t>Cada cuánto debe tomarse la citología vaginal</w:t>
            </w: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ab/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AC7528" w:rsidRPr="00AC7528" w:rsidRDefault="00AC7528" w:rsidP="00AC7528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n-US"/>
              </w:rPr>
            </w:pPr>
            <w:r w:rsidRPr="00AC7528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n-US"/>
              </w:rPr>
              <w:t>0,029</w:t>
            </w: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AC7528" w:rsidRPr="00AC7528" w:rsidRDefault="00AC7528" w:rsidP="00AC752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Bajo-Intermedio</w:t>
            </w:r>
            <w:proofErr w:type="spellEnd"/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 xml:space="preserve"> (p=0,04)</w:t>
            </w:r>
          </w:p>
        </w:tc>
      </w:tr>
      <w:tr w:rsidR="00AC7528" w:rsidRPr="00AC7528" w:rsidTr="00ED15AD"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7528" w:rsidRPr="00AC7528" w:rsidRDefault="00AC7528" w:rsidP="00AC752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Cuando se debe iniciar la toma de la citología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7528" w:rsidRPr="00AC7528" w:rsidRDefault="00AC7528" w:rsidP="00AC752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0,720</w:t>
            </w: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</w:tcPr>
          <w:p w:rsidR="00AC7528" w:rsidRPr="00AC7528" w:rsidRDefault="00AC7528" w:rsidP="00AC752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  <w:tr w:rsidR="00AC7528" w:rsidRPr="00AC7528" w:rsidTr="00ED15AD">
        <w:tc>
          <w:tcPr>
            <w:tcW w:w="48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auto" w:fill="auto"/>
            <w:hideMark/>
          </w:tcPr>
          <w:p w:rsidR="00AC7528" w:rsidRPr="00AC7528" w:rsidRDefault="00AC7528" w:rsidP="00AC752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Qué es el virus del papiloma Humano</w:t>
            </w:r>
            <w:proofErr w:type="gramStart"/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?</w:t>
            </w:r>
            <w:proofErr w:type="gramEnd"/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auto" w:fill="auto"/>
          </w:tcPr>
          <w:p w:rsidR="00AC7528" w:rsidRPr="00AC7528" w:rsidRDefault="00AC7528" w:rsidP="00AC752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0,481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auto" w:fill="auto"/>
          </w:tcPr>
          <w:p w:rsidR="00AC7528" w:rsidRPr="00AC7528" w:rsidRDefault="00AC7528" w:rsidP="00AC752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  <w:bookmarkEnd w:id="61"/>
    </w:tbl>
    <w:p w:rsidR="00AC7528" w:rsidRPr="00AC7528" w:rsidRDefault="00AC7528" w:rsidP="00AC7528">
      <w:pPr>
        <w:spacing w:after="0" w:line="240" w:lineRule="auto"/>
        <w:rPr>
          <w:rFonts w:ascii="Arial" w:eastAsia="Calibri" w:hAnsi="Arial" w:cs="Arial"/>
          <w:sz w:val="24"/>
          <w:szCs w:val="24"/>
          <w:lang w:val="en-US"/>
        </w:rPr>
      </w:pPr>
    </w:p>
    <w:p w:rsidR="00AC7528" w:rsidRPr="00AC7528" w:rsidRDefault="00AC7528" w:rsidP="00AC7528">
      <w:pPr>
        <w:spacing w:after="0" w:line="240" w:lineRule="auto"/>
        <w:rPr>
          <w:rFonts w:ascii="Arial" w:eastAsia="Calibri" w:hAnsi="Arial" w:cs="Arial"/>
          <w:sz w:val="24"/>
          <w:szCs w:val="24"/>
          <w:lang w:val="en-US"/>
        </w:rPr>
      </w:pPr>
    </w:p>
    <w:p w:rsidR="00AC7528" w:rsidRPr="00AC7528" w:rsidRDefault="00AC7528" w:rsidP="00AC7528">
      <w:pPr>
        <w:spacing w:after="0" w:line="240" w:lineRule="auto"/>
        <w:rPr>
          <w:rFonts w:ascii="Arial" w:eastAsia="Calibri" w:hAnsi="Arial" w:cs="Arial"/>
          <w:sz w:val="24"/>
          <w:szCs w:val="24"/>
          <w:lang w:val="en-US"/>
        </w:rPr>
      </w:pPr>
    </w:p>
    <w:p w:rsidR="00AC7528" w:rsidRPr="00AC7528" w:rsidRDefault="00AC7528" w:rsidP="00AC7528">
      <w:pPr>
        <w:spacing w:after="0" w:line="240" w:lineRule="auto"/>
        <w:rPr>
          <w:rFonts w:ascii="Arial" w:eastAsia="Calibri" w:hAnsi="Arial" w:cs="Arial"/>
          <w:sz w:val="24"/>
          <w:szCs w:val="24"/>
          <w:lang w:val="en-US"/>
        </w:rPr>
      </w:pPr>
    </w:p>
    <w:p w:rsidR="00AC7528" w:rsidRPr="00AC7528" w:rsidRDefault="00AC7528" w:rsidP="00AC7528">
      <w:pPr>
        <w:spacing w:after="0" w:line="240" w:lineRule="auto"/>
        <w:rPr>
          <w:rFonts w:ascii="Arial" w:eastAsia="Calibri" w:hAnsi="Arial" w:cs="Arial"/>
          <w:sz w:val="24"/>
          <w:szCs w:val="24"/>
          <w:lang w:val="en-US"/>
        </w:rPr>
      </w:pPr>
    </w:p>
    <w:p w:rsidR="00AC7528" w:rsidRPr="00AC7528" w:rsidRDefault="00AC7528" w:rsidP="00AC7528">
      <w:pPr>
        <w:spacing w:after="0" w:line="240" w:lineRule="auto"/>
        <w:rPr>
          <w:rFonts w:ascii="Arial" w:eastAsia="Calibri" w:hAnsi="Arial" w:cs="Arial"/>
          <w:sz w:val="24"/>
          <w:szCs w:val="24"/>
          <w:lang w:val="en-US"/>
        </w:rPr>
      </w:pPr>
    </w:p>
    <w:p w:rsidR="00AC7528" w:rsidRPr="00AC7528" w:rsidRDefault="00AC7528" w:rsidP="00AC7528">
      <w:pPr>
        <w:spacing w:after="0" w:line="240" w:lineRule="auto"/>
        <w:rPr>
          <w:rFonts w:ascii="Arial" w:eastAsia="Calibri" w:hAnsi="Arial" w:cs="Arial"/>
          <w:sz w:val="24"/>
          <w:szCs w:val="24"/>
          <w:lang w:val="en-US"/>
        </w:rPr>
      </w:pPr>
    </w:p>
    <w:p w:rsidR="00AC7528" w:rsidRPr="00AC7528" w:rsidRDefault="00AC7528" w:rsidP="00AC7528">
      <w:pPr>
        <w:spacing w:after="0" w:line="240" w:lineRule="auto"/>
        <w:rPr>
          <w:rFonts w:ascii="Arial" w:eastAsia="Calibri" w:hAnsi="Arial" w:cs="Arial"/>
          <w:sz w:val="24"/>
          <w:szCs w:val="24"/>
          <w:lang w:val="es-CO"/>
        </w:rPr>
      </w:pPr>
      <w:r w:rsidRPr="00AC7528">
        <w:rPr>
          <w:rFonts w:ascii="Arial" w:eastAsia="Calibri" w:hAnsi="Arial" w:cs="Arial"/>
          <w:sz w:val="24"/>
          <w:szCs w:val="24"/>
          <w:lang w:val="es-CO"/>
        </w:rPr>
        <w:br w:type="page"/>
      </w:r>
    </w:p>
    <w:p w:rsidR="00AC7528" w:rsidRPr="00AC7528" w:rsidRDefault="00AC7528" w:rsidP="00AC7528">
      <w:pPr>
        <w:spacing w:after="0" w:line="240" w:lineRule="auto"/>
        <w:rPr>
          <w:rFonts w:ascii="Arial" w:eastAsia="Calibri" w:hAnsi="Arial" w:cs="Arial"/>
          <w:sz w:val="24"/>
          <w:szCs w:val="24"/>
          <w:lang w:val="es-CO"/>
        </w:rPr>
      </w:pPr>
      <w:r w:rsidRPr="00AC7528">
        <w:rPr>
          <w:rFonts w:ascii="Arial" w:eastAsia="Calibri" w:hAnsi="Arial" w:cs="Arial"/>
          <w:sz w:val="24"/>
          <w:szCs w:val="24"/>
          <w:lang w:val="es-CO"/>
        </w:rPr>
        <w:lastRenderedPageBreak/>
        <w:t>TABLA 6.</w:t>
      </w:r>
      <w:r w:rsidRPr="00AC7528">
        <w:rPr>
          <w:rFonts w:ascii="Arial" w:eastAsia="Calibri" w:hAnsi="Arial" w:cs="Arial"/>
          <w:color w:val="000000"/>
          <w:sz w:val="24"/>
          <w:szCs w:val="24"/>
          <w:lang w:val="es-CO"/>
        </w:rPr>
        <w:t xml:space="preserve"> ANOVA para los conocimientos con respecto al nivel del SISBEN de las</w:t>
      </w:r>
      <w:r w:rsidRPr="00AC7528">
        <w:rPr>
          <w:rFonts w:ascii="Arial" w:eastAsia="Calibri" w:hAnsi="Arial" w:cs="Arial"/>
          <w:sz w:val="24"/>
          <w:szCs w:val="24"/>
          <w:lang w:val="es-CO"/>
        </w:rPr>
        <w:t xml:space="preserve"> mujeres entre 14 y 49 años de un barrio de la comuna 10 de la ciudad de Armenia. 2010.</w:t>
      </w:r>
    </w:p>
    <w:p w:rsidR="00AC7528" w:rsidRPr="00AC7528" w:rsidRDefault="00AC7528" w:rsidP="00AC7528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  <w:lang w:val="es-CO"/>
        </w:rPr>
      </w:pPr>
    </w:p>
    <w:p w:rsidR="00AC7528" w:rsidRPr="00AC7528" w:rsidRDefault="00AC7528" w:rsidP="00AC7528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  <w:lang w:val="es-CO"/>
        </w:rPr>
      </w:pPr>
    </w:p>
    <w:tbl>
      <w:tblPr>
        <w:tblW w:w="6192" w:type="dxa"/>
        <w:tblBorders>
          <w:top w:val="single" w:sz="4" w:space="0" w:color="000000"/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5364"/>
        <w:gridCol w:w="828"/>
      </w:tblGrid>
      <w:tr w:rsidR="00AC7528" w:rsidRPr="00AC7528" w:rsidTr="00ED15AD">
        <w:tc>
          <w:tcPr>
            <w:tcW w:w="53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AC7528" w:rsidRPr="00AC7528" w:rsidRDefault="00AC7528" w:rsidP="00AC7528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s-CO"/>
              </w:rPr>
              <w:t>CONOCIMIENTOS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AC7528" w:rsidRPr="00AC7528" w:rsidRDefault="00AC7528" w:rsidP="00AC7528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s-CO"/>
              </w:rPr>
              <w:t>p</w:t>
            </w:r>
          </w:p>
        </w:tc>
      </w:tr>
      <w:tr w:rsidR="00AC7528" w:rsidRPr="00AC7528" w:rsidTr="00ED15AD">
        <w:tc>
          <w:tcPr>
            <w:tcW w:w="53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7528" w:rsidRPr="00AC7528" w:rsidRDefault="00AC7528" w:rsidP="00AC752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Qué es el cáncer de cuello uterino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7528" w:rsidRPr="00AC7528" w:rsidRDefault="00AC7528" w:rsidP="00AC752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0,494</w:t>
            </w:r>
          </w:p>
        </w:tc>
      </w:tr>
      <w:tr w:rsidR="00AC7528" w:rsidRPr="00AC7528" w:rsidTr="00ED15AD">
        <w:tc>
          <w:tcPr>
            <w:tcW w:w="5364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hideMark/>
          </w:tcPr>
          <w:p w:rsidR="00AC7528" w:rsidRPr="00AC7528" w:rsidRDefault="00AC7528" w:rsidP="00AC75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Sabe usted como se previene el cáncer de cuello uterino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hideMark/>
          </w:tcPr>
          <w:p w:rsidR="00AC7528" w:rsidRPr="00AC7528" w:rsidRDefault="00AC7528" w:rsidP="00AC752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0,211</w:t>
            </w:r>
          </w:p>
        </w:tc>
      </w:tr>
      <w:tr w:rsidR="00AC7528" w:rsidRPr="00AC7528" w:rsidTr="00ED15AD">
        <w:tc>
          <w:tcPr>
            <w:tcW w:w="53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7528" w:rsidRPr="00AC7528" w:rsidRDefault="00AC7528" w:rsidP="00AC752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Sabe usted como se detecta el cáncer de cuello uterino</w:t>
            </w: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ab/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7528" w:rsidRPr="00AC7528" w:rsidRDefault="00AC7528" w:rsidP="00AC752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0,112</w:t>
            </w:r>
          </w:p>
        </w:tc>
      </w:tr>
      <w:tr w:rsidR="00AC7528" w:rsidRPr="00AC7528" w:rsidTr="00ED15AD">
        <w:tc>
          <w:tcPr>
            <w:tcW w:w="5364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hideMark/>
          </w:tcPr>
          <w:p w:rsidR="00AC7528" w:rsidRPr="00AC7528" w:rsidRDefault="00AC7528" w:rsidP="00AC752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Qué es y para qué sirve la citología vaginal</w:t>
            </w: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ab/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hideMark/>
          </w:tcPr>
          <w:p w:rsidR="00AC7528" w:rsidRPr="00AC7528" w:rsidRDefault="00AC7528" w:rsidP="00AC752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0,575</w:t>
            </w:r>
          </w:p>
        </w:tc>
      </w:tr>
      <w:tr w:rsidR="00AC7528" w:rsidRPr="00AC7528" w:rsidTr="00ED15AD">
        <w:tc>
          <w:tcPr>
            <w:tcW w:w="53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7528" w:rsidRPr="00AC7528" w:rsidRDefault="00AC7528" w:rsidP="00AC752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Sabe usted como se toma la citología vaginal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7528" w:rsidRPr="00AC7528" w:rsidRDefault="00AC7528" w:rsidP="00AC752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0,853</w:t>
            </w:r>
          </w:p>
        </w:tc>
      </w:tr>
      <w:tr w:rsidR="00AC7528" w:rsidRPr="00AC7528" w:rsidTr="00ED15AD">
        <w:tc>
          <w:tcPr>
            <w:tcW w:w="5364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hideMark/>
          </w:tcPr>
          <w:p w:rsidR="00AC7528" w:rsidRPr="00AC7528" w:rsidRDefault="00AC7528" w:rsidP="00AC752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sz w:val="24"/>
                <w:szCs w:val="24"/>
                <w:lang w:val="es-CO"/>
              </w:rPr>
              <w:t>Cada cuánto debe tomarse la citología vaginal</w:t>
            </w: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ab/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hideMark/>
          </w:tcPr>
          <w:p w:rsidR="00AC7528" w:rsidRPr="00AC7528" w:rsidRDefault="00AC7528" w:rsidP="00AC752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0,958</w:t>
            </w:r>
          </w:p>
        </w:tc>
      </w:tr>
      <w:tr w:rsidR="00AC7528" w:rsidRPr="00AC7528" w:rsidTr="00ED15AD">
        <w:tc>
          <w:tcPr>
            <w:tcW w:w="53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7528" w:rsidRPr="00AC7528" w:rsidRDefault="00AC7528" w:rsidP="00AC752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Cuando se debe iniciar la toma de la citología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7528" w:rsidRPr="00AC7528" w:rsidRDefault="00AC7528" w:rsidP="00AC752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0,606</w:t>
            </w:r>
          </w:p>
        </w:tc>
      </w:tr>
      <w:tr w:rsidR="00AC7528" w:rsidRPr="00AC7528" w:rsidTr="00ED15AD">
        <w:tc>
          <w:tcPr>
            <w:tcW w:w="53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auto" w:fill="auto"/>
            <w:hideMark/>
          </w:tcPr>
          <w:p w:rsidR="00AC7528" w:rsidRPr="00AC7528" w:rsidRDefault="00AC7528" w:rsidP="00AC752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Qué es el virus del papiloma Humano</w:t>
            </w:r>
            <w:proofErr w:type="gramStart"/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?</w:t>
            </w:r>
            <w:proofErr w:type="gramEnd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auto" w:fill="auto"/>
            <w:hideMark/>
          </w:tcPr>
          <w:p w:rsidR="00AC7528" w:rsidRPr="00AC7528" w:rsidRDefault="00AC7528" w:rsidP="00AC752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0,135</w:t>
            </w:r>
          </w:p>
        </w:tc>
      </w:tr>
    </w:tbl>
    <w:p w:rsidR="00AC7528" w:rsidRPr="00AC7528" w:rsidRDefault="00AC7528" w:rsidP="00AC7528">
      <w:pPr>
        <w:spacing w:after="0" w:line="240" w:lineRule="auto"/>
        <w:rPr>
          <w:rFonts w:ascii="Arial" w:eastAsia="Calibri" w:hAnsi="Arial" w:cs="Arial"/>
          <w:sz w:val="24"/>
          <w:szCs w:val="24"/>
          <w:lang w:val="en-US"/>
        </w:rPr>
      </w:pPr>
    </w:p>
    <w:p w:rsidR="00AC7528" w:rsidRPr="00AC7528" w:rsidRDefault="00AC7528" w:rsidP="00AC7528">
      <w:pPr>
        <w:spacing w:after="0" w:line="240" w:lineRule="auto"/>
        <w:rPr>
          <w:rFonts w:ascii="Arial" w:eastAsia="Calibri" w:hAnsi="Arial" w:cs="Arial"/>
          <w:sz w:val="24"/>
          <w:szCs w:val="24"/>
          <w:lang w:val="en-US"/>
        </w:rPr>
      </w:pPr>
    </w:p>
    <w:p w:rsidR="00AC7528" w:rsidRPr="00AC7528" w:rsidRDefault="00AC7528" w:rsidP="00AC7528">
      <w:pPr>
        <w:spacing w:after="0" w:line="240" w:lineRule="auto"/>
        <w:rPr>
          <w:rFonts w:ascii="Arial" w:eastAsia="Calibri" w:hAnsi="Arial" w:cs="Arial"/>
          <w:sz w:val="24"/>
          <w:szCs w:val="24"/>
          <w:lang w:val="en-US"/>
        </w:rPr>
      </w:pPr>
    </w:p>
    <w:p w:rsidR="00AC7528" w:rsidRPr="00AC7528" w:rsidRDefault="00AC7528" w:rsidP="00AC7528">
      <w:pPr>
        <w:spacing w:after="0" w:line="240" w:lineRule="auto"/>
        <w:rPr>
          <w:rFonts w:ascii="Arial" w:eastAsia="Calibri" w:hAnsi="Arial" w:cs="Arial"/>
          <w:sz w:val="24"/>
          <w:szCs w:val="24"/>
          <w:lang w:val="en-US"/>
        </w:rPr>
      </w:pPr>
    </w:p>
    <w:p w:rsidR="00AC7528" w:rsidRPr="00AC7528" w:rsidRDefault="00AC7528" w:rsidP="00AC7528">
      <w:pPr>
        <w:spacing w:line="240" w:lineRule="auto"/>
        <w:rPr>
          <w:rFonts w:ascii="Arial" w:eastAsia="Calibri" w:hAnsi="Arial" w:cs="Arial"/>
          <w:sz w:val="24"/>
          <w:szCs w:val="24"/>
          <w:lang w:val="es-CO"/>
        </w:rPr>
      </w:pPr>
      <w:r w:rsidRPr="00AC7528">
        <w:rPr>
          <w:rFonts w:ascii="Arial" w:eastAsia="Calibri" w:hAnsi="Arial" w:cs="Arial"/>
          <w:sz w:val="24"/>
          <w:szCs w:val="24"/>
          <w:lang w:val="es-CO"/>
        </w:rPr>
        <w:br w:type="page"/>
      </w:r>
    </w:p>
    <w:p w:rsidR="00AC7528" w:rsidRPr="00AC7528" w:rsidRDefault="00AC7528" w:rsidP="00AC7528">
      <w:pPr>
        <w:spacing w:after="0" w:line="240" w:lineRule="auto"/>
        <w:rPr>
          <w:rFonts w:ascii="Arial" w:eastAsia="Calibri" w:hAnsi="Arial" w:cs="Arial"/>
          <w:sz w:val="24"/>
          <w:szCs w:val="24"/>
          <w:lang w:val="es-CO"/>
        </w:rPr>
      </w:pPr>
      <w:r w:rsidRPr="00AC7528">
        <w:rPr>
          <w:rFonts w:ascii="Arial" w:eastAsia="Calibri" w:hAnsi="Arial" w:cs="Arial"/>
          <w:sz w:val="24"/>
          <w:szCs w:val="24"/>
          <w:lang w:val="es-CO"/>
        </w:rPr>
        <w:lastRenderedPageBreak/>
        <w:t>TABLA 7.</w:t>
      </w:r>
      <w:r w:rsidRPr="00AC7528">
        <w:rPr>
          <w:rFonts w:ascii="Arial" w:eastAsia="Calibri" w:hAnsi="Arial" w:cs="Arial"/>
          <w:color w:val="000000"/>
          <w:sz w:val="24"/>
          <w:szCs w:val="24"/>
          <w:lang w:val="es-CO"/>
        </w:rPr>
        <w:t xml:space="preserve"> ANOVA y prueba de </w:t>
      </w:r>
      <w:proofErr w:type="spellStart"/>
      <w:r w:rsidRPr="00AC7528">
        <w:rPr>
          <w:rFonts w:ascii="Arial" w:eastAsia="Calibri" w:hAnsi="Arial" w:cs="Arial"/>
          <w:color w:val="000000"/>
          <w:sz w:val="24"/>
          <w:szCs w:val="24"/>
          <w:lang w:val="es-CO"/>
        </w:rPr>
        <w:t>Bonferroni</w:t>
      </w:r>
      <w:proofErr w:type="spellEnd"/>
      <w:r w:rsidRPr="00AC7528">
        <w:rPr>
          <w:rFonts w:ascii="Arial" w:eastAsia="Calibri" w:hAnsi="Arial" w:cs="Arial"/>
          <w:color w:val="000000"/>
          <w:sz w:val="24"/>
          <w:szCs w:val="24"/>
          <w:lang w:val="es-CO"/>
        </w:rPr>
        <w:t xml:space="preserve"> para los conocimientos con respecto al número de hijos de las</w:t>
      </w:r>
      <w:r w:rsidRPr="00AC7528">
        <w:rPr>
          <w:rFonts w:ascii="Arial" w:eastAsia="Calibri" w:hAnsi="Arial" w:cs="Arial"/>
          <w:sz w:val="24"/>
          <w:szCs w:val="24"/>
          <w:lang w:val="es-CO"/>
        </w:rPr>
        <w:t xml:space="preserve"> mujeres entre 14 y 49 años de un barrio de la comuna 10 de la ciudad de Armenia. 2010.</w:t>
      </w:r>
    </w:p>
    <w:p w:rsidR="00AC7528" w:rsidRPr="00AC7528" w:rsidRDefault="00AC7528" w:rsidP="00AC7528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  <w:lang w:val="es-CO"/>
        </w:rPr>
      </w:pPr>
    </w:p>
    <w:p w:rsidR="00AC7528" w:rsidRPr="00AC7528" w:rsidRDefault="00AC7528" w:rsidP="00AC7528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  <w:lang w:val="es-CO"/>
        </w:rPr>
      </w:pPr>
    </w:p>
    <w:tbl>
      <w:tblPr>
        <w:tblW w:w="8774" w:type="dxa"/>
        <w:tblBorders>
          <w:top w:val="single" w:sz="4" w:space="0" w:color="000000"/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4751"/>
        <w:gridCol w:w="826"/>
        <w:gridCol w:w="3197"/>
      </w:tblGrid>
      <w:tr w:rsidR="00AC7528" w:rsidRPr="00AC7528" w:rsidTr="00ED15AD">
        <w:tc>
          <w:tcPr>
            <w:tcW w:w="47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AC7528" w:rsidRPr="00AC7528" w:rsidRDefault="00AC7528" w:rsidP="00AC7528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s-CO"/>
              </w:rPr>
              <w:t>CONOCIMIENTOS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AC7528" w:rsidRPr="00AC7528" w:rsidRDefault="00AC7528" w:rsidP="00AC7528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s-CO"/>
              </w:rPr>
              <w:t>p</w:t>
            </w:r>
          </w:p>
        </w:tc>
        <w:tc>
          <w:tcPr>
            <w:tcW w:w="31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7528" w:rsidRPr="00AC7528" w:rsidRDefault="00AC7528" w:rsidP="00AC7528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s-CO"/>
              </w:rPr>
            </w:pPr>
            <w:proofErr w:type="spellStart"/>
            <w:r w:rsidRPr="00AC7528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s-CO"/>
              </w:rPr>
              <w:t>Pueba</w:t>
            </w:r>
            <w:proofErr w:type="spellEnd"/>
            <w:r w:rsidRPr="00AC7528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s-CO"/>
              </w:rPr>
              <w:t xml:space="preserve"> de </w:t>
            </w:r>
            <w:proofErr w:type="spellStart"/>
            <w:r w:rsidRPr="00AC7528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s-CO"/>
              </w:rPr>
              <w:t>Bonferroni</w:t>
            </w:r>
            <w:proofErr w:type="spellEnd"/>
          </w:p>
        </w:tc>
      </w:tr>
      <w:tr w:rsidR="00AC7528" w:rsidRPr="00AC7528" w:rsidTr="00ED15AD"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7528" w:rsidRPr="00AC7528" w:rsidRDefault="00AC7528" w:rsidP="00AC752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Qué es el cáncer de cuello uterino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7528" w:rsidRPr="00AC7528" w:rsidRDefault="00AC7528" w:rsidP="00AC752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0,348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:rsidR="00AC7528" w:rsidRPr="00AC7528" w:rsidRDefault="00AC7528" w:rsidP="00AC752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</w:p>
        </w:tc>
      </w:tr>
      <w:tr w:rsidR="00AC7528" w:rsidRPr="00AC7528" w:rsidTr="00ED15AD"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hideMark/>
          </w:tcPr>
          <w:p w:rsidR="00AC7528" w:rsidRPr="00AC7528" w:rsidRDefault="00AC7528" w:rsidP="00AC75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Sabe usted como se previene el cáncer de cuello uterino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hideMark/>
          </w:tcPr>
          <w:p w:rsidR="00AC7528" w:rsidRPr="00AC7528" w:rsidRDefault="00AC7528" w:rsidP="00AC752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0,078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AC7528" w:rsidRPr="00AC7528" w:rsidRDefault="00AC7528" w:rsidP="00AC752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</w:p>
        </w:tc>
      </w:tr>
      <w:tr w:rsidR="00AC7528" w:rsidRPr="00AC7528" w:rsidTr="00ED15AD"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7528" w:rsidRPr="00AC7528" w:rsidRDefault="00AC7528" w:rsidP="00AC752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Sabe usted como se detecta el cáncer de cuello uterino</w:t>
            </w: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ab/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7528" w:rsidRPr="00AC7528" w:rsidRDefault="00AC7528" w:rsidP="00AC752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0,629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:rsidR="00AC7528" w:rsidRPr="00AC7528" w:rsidRDefault="00AC7528" w:rsidP="00AC752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  <w:tr w:rsidR="00AC7528" w:rsidRPr="00AC7528" w:rsidTr="00ED15AD"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hideMark/>
          </w:tcPr>
          <w:p w:rsidR="00AC7528" w:rsidRPr="00AC7528" w:rsidRDefault="00AC7528" w:rsidP="00AC752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Qué es y para qué sirve la citología vaginal</w:t>
            </w: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ab/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hideMark/>
          </w:tcPr>
          <w:p w:rsidR="00AC7528" w:rsidRPr="00AC7528" w:rsidRDefault="00AC7528" w:rsidP="00AC7528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n-US"/>
              </w:rPr>
            </w:pPr>
            <w:r w:rsidRPr="00AC7528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n-US"/>
              </w:rPr>
              <w:t>0,041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AC7528" w:rsidRPr="00AC7528" w:rsidRDefault="00AC7528" w:rsidP="00AC752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Intermedio</w:t>
            </w:r>
            <w:proofErr w:type="spellEnd"/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-alto (p=0,072)</w:t>
            </w:r>
          </w:p>
        </w:tc>
      </w:tr>
      <w:tr w:rsidR="00AC7528" w:rsidRPr="00AC7528" w:rsidTr="00ED15AD"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7528" w:rsidRPr="00AC7528" w:rsidRDefault="00AC7528" w:rsidP="00AC752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Sabe usted como se toma la citología vaginal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7528" w:rsidRPr="00AC7528" w:rsidRDefault="00AC7528" w:rsidP="00AC752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0,178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:rsidR="00AC7528" w:rsidRPr="00AC7528" w:rsidRDefault="00AC7528" w:rsidP="00AC752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  <w:tr w:rsidR="00AC7528" w:rsidRPr="00AC7528" w:rsidTr="00ED15AD"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hideMark/>
          </w:tcPr>
          <w:p w:rsidR="00AC7528" w:rsidRPr="00AC7528" w:rsidRDefault="00AC7528" w:rsidP="00AC752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sz w:val="24"/>
                <w:szCs w:val="24"/>
                <w:lang w:val="es-CO"/>
              </w:rPr>
              <w:t>Cada cuánto debe tomarse la citología vaginal</w:t>
            </w: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ab/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hideMark/>
          </w:tcPr>
          <w:p w:rsidR="00AC7528" w:rsidRPr="00AC7528" w:rsidRDefault="00AC7528" w:rsidP="00AC752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0,227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AC7528" w:rsidRPr="00AC7528" w:rsidRDefault="00AC7528" w:rsidP="00AC752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  <w:tr w:rsidR="00AC7528" w:rsidRPr="00AC7528" w:rsidTr="00ED15AD"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7528" w:rsidRPr="00AC7528" w:rsidRDefault="00AC7528" w:rsidP="00AC752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Cuando se debe iniciar la toma de la citología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7528" w:rsidRPr="00AC7528" w:rsidRDefault="00AC7528" w:rsidP="00AC752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0,406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:rsidR="00AC7528" w:rsidRPr="00AC7528" w:rsidRDefault="00AC7528" w:rsidP="00AC752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  <w:tr w:rsidR="00AC7528" w:rsidRPr="00AC7528" w:rsidTr="00ED15AD">
        <w:tc>
          <w:tcPr>
            <w:tcW w:w="47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auto" w:fill="auto"/>
            <w:hideMark/>
          </w:tcPr>
          <w:p w:rsidR="00AC7528" w:rsidRPr="00AC7528" w:rsidRDefault="00AC7528" w:rsidP="00AC752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Qué es el virus del papiloma Humano</w:t>
            </w:r>
            <w:proofErr w:type="gramStart"/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?</w:t>
            </w:r>
            <w:proofErr w:type="gram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auto" w:fill="auto"/>
            <w:hideMark/>
          </w:tcPr>
          <w:p w:rsidR="00AC7528" w:rsidRPr="00AC7528" w:rsidRDefault="00AC7528" w:rsidP="00AC752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0,358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auto" w:fill="auto"/>
          </w:tcPr>
          <w:p w:rsidR="00AC7528" w:rsidRPr="00AC7528" w:rsidRDefault="00AC7528" w:rsidP="00AC752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AC7528" w:rsidRPr="00AC7528" w:rsidRDefault="00AC7528" w:rsidP="00AC7528">
      <w:pPr>
        <w:spacing w:after="0" w:line="240" w:lineRule="auto"/>
        <w:rPr>
          <w:rFonts w:ascii="Arial" w:eastAsia="Calibri" w:hAnsi="Arial" w:cs="Arial"/>
          <w:sz w:val="24"/>
          <w:szCs w:val="24"/>
          <w:lang w:val="en-US"/>
        </w:rPr>
      </w:pPr>
    </w:p>
    <w:p w:rsidR="00AC7528" w:rsidRPr="00AC7528" w:rsidRDefault="00AC7528" w:rsidP="00AC7528">
      <w:pPr>
        <w:spacing w:after="0" w:line="240" w:lineRule="auto"/>
        <w:rPr>
          <w:rFonts w:ascii="Arial" w:eastAsia="Calibri" w:hAnsi="Arial" w:cs="Arial"/>
          <w:sz w:val="24"/>
          <w:szCs w:val="24"/>
          <w:lang w:val="en-US"/>
        </w:rPr>
      </w:pPr>
    </w:p>
    <w:p w:rsidR="00AC7528" w:rsidRPr="00AC7528" w:rsidRDefault="00AC7528" w:rsidP="00AC7528">
      <w:pPr>
        <w:spacing w:after="0" w:line="240" w:lineRule="auto"/>
        <w:rPr>
          <w:rFonts w:ascii="Arial" w:eastAsia="Calibri" w:hAnsi="Arial" w:cs="Arial"/>
          <w:sz w:val="24"/>
          <w:szCs w:val="24"/>
          <w:lang w:val="en-US"/>
        </w:rPr>
      </w:pPr>
    </w:p>
    <w:p w:rsidR="00AC7528" w:rsidRPr="00AC7528" w:rsidRDefault="00AC7528" w:rsidP="00AC7528">
      <w:pPr>
        <w:spacing w:after="0" w:line="240" w:lineRule="auto"/>
        <w:rPr>
          <w:rFonts w:ascii="Arial" w:eastAsia="Calibri" w:hAnsi="Arial" w:cs="Arial"/>
          <w:sz w:val="24"/>
          <w:szCs w:val="24"/>
          <w:lang w:val="en-US"/>
        </w:rPr>
      </w:pPr>
    </w:p>
    <w:p w:rsidR="00AC7528" w:rsidRPr="00AC7528" w:rsidRDefault="00AC7528" w:rsidP="00AC7528">
      <w:pPr>
        <w:spacing w:after="0" w:line="240" w:lineRule="auto"/>
        <w:rPr>
          <w:rFonts w:ascii="Arial" w:eastAsia="Calibri" w:hAnsi="Arial" w:cs="Arial"/>
          <w:sz w:val="24"/>
          <w:szCs w:val="24"/>
          <w:lang w:val="en-US"/>
        </w:rPr>
      </w:pPr>
    </w:p>
    <w:p w:rsidR="00AC7528" w:rsidRPr="00AC7528" w:rsidRDefault="00AC7528" w:rsidP="00AC7528">
      <w:pPr>
        <w:spacing w:after="0" w:line="240" w:lineRule="auto"/>
        <w:rPr>
          <w:rFonts w:ascii="Arial" w:eastAsia="Calibri" w:hAnsi="Arial" w:cs="Arial"/>
          <w:sz w:val="24"/>
          <w:szCs w:val="24"/>
          <w:lang w:val="en-US"/>
        </w:rPr>
      </w:pPr>
    </w:p>
    <w:p w:rsidR="00AC7528" w:rsidRPr="00AC7528" w:rsidRDefault="00AC7528" w:rsidP="00AC7528">
      <w:pPr>
        <w:spacing w:after="0" w:line="240" w:lineRule="auto"/>
        <w:rPr>
          <w:rFonts w:ascii="Arial" w:eastAsia="Calibri" w:hAnsi="Arial" w:cs="Arial"/>
          <w:sz w:val="24"/>
          <w:szCs w:val="24"/>
          <w:lang w:val="en-US"/>
        </w:rPr>
      </w:pPr>
    </w:p>
    <w:p w:rsidR="00AC7528" w:rsidRPr="00AC7528" w:rsidRDefault="00AC7528" w:rsidP="00AC7528">
      <w:pPr>
        <w:spacing w:after="0" w:line="240" w:lineRule="auto"/>
        <w:rPr>
          <w:rFonts w:ascii="Arial" w:eastAsia="Calibri" w:hAnsi="Arial" w:cs="Arial"/>
          <w:sz w:val="24"/>
          <w:szCs w:val="24"/>
          <w:lang w:val="en-US"/>
        </w:rPr>
      </w:pPr>
    </w:p>
    <w:p w:rsidR="00AC7528" w:rsidRPr="00AC7528" w:rsidRDefault="00AC7528" w:rsidP="00AC7528">
      <w:pPr>
        <w:spacing w:after="0" w:line="240" w:lineRule="auto"/>
        <w:rPr>
          <w:rFonts w:ascii="Arial" w:eastAsia="Calibri" w:hAnsi="Arial" w:cs="Arial"/>
          <w:sz w:val="24"/>
          <w:szCs w:val="24"/>
          <w:lang w:val="en-US"/>
        </w:rPr>
      </w:pPr>
    </w:p>
    <w:p w:rsidR="00AC7528" w:rsidRPr="00AC7528" w:rsidRDefault="00AC7528" w:rsidP="00AC7528">
      <w:pPr>
        <w:spacing w:after="0" w:line="240" w:lineRule="auto"/>
        <w:rPr>
          <w:rFonts w:ascii="Arial" w:eastAsia="Calibri" w:hAnsi="Arial" w:cs="Arial"/>
          <w:sz w:val="24"/>
          <w:szCs w:val="24"/>
          <w:lang w:val="en-US"/>
        </w:rPr>
      </w:pPr>
    </w:p>
    <w:p w:rsidR="00AC7528" w:rsidRPr="00AC7528" w:rsidRDefault="00AC7528" w:rsidP="00AC7528">
      <w:pPr>
        <w:spacing w:after="0" w:line="240" w:lineRule="auto"/>
        <w:rPr>
          <w:rFonts w:ascii="Arial" w:eastAsia="Calibri" w:hAnsi="Arial" w:cs="Arial"/>
          <w:sz w:val="24"/>
          <w:szCs w:val="24"/>
          <w:lang w:val="en-US"/>
        </w:rPr>
      </w:pPr>
    </w:p>
    <w:p w:rsidR="00AC7528" w:rsidRPr="00AC7528" w:rsidRDefault="00AC7528" w:rsidP="00AC7528">
      <w:pPr>
        <w:spacing w:after="0" w:line="240" w:lineRule="auto"/>
        <w:rPr>
          <w:rFonts w:ascii="Arial" w:eastAsia="Calibri" w:hAnsi="Arial" w:cs="Arial"/>
          <w:sz w:val="24"/>
          <w:szCs w:val="24"/>
          <w:lang w:val="en-US"/>
        </w:rPr>
      </w:pPr>
    </w:p>
    <w:p w:rsidR="00AC7528" w:rsidRPr="00AC7528" w:rsidRDefault="00AC7528" w:rsidP="00AC7528">
      <w:pPr>
        <w:spacing w:after="0" w:line="240" w:lineRule="auto"/>
        <w:rPr>
          <w:rFonts w:ascii="Arial" w:eastAsia="Calibri" w:hAnsi="Arial" w:cs="Arial"/>
          <w:sz w:val="24"/>
          <w:szCs w:val="24"/>
          <w:lang w:val="en-US"/>
        </w:rPr>
      </w:pPr>
    </w:p>
    <w:p w:rsidR="00AC7528" w:rsidRPr="00AC7528" w:rsidRDefault="00AC7528" w:rsidP="00AC7528">
      <w:pPr>
        <w:spacing w:after="0" w:line="240" w:lineRule="auto"/>
        <w:rPr>
          <w:rFonts w:ascii="Arial" w:eastAsia="Calibri" w:hAnsi="Arial" w:cs="Arial"/>
          <w:sz w:val="24"/>
          <w:szCs w:val="24"/>
          <w:lang w:val="en-US"/>
        </w:rPr>
      </w:pPr>
    </w:p>
    <w:p w:rsidR="00AC7528" w:rsidRPr="00AC7528" w:rsidRDefault="00AC7528" w:rsidP="00AC7528">
      <w:pPr>
        <w:spacing w:after="0" w:line="240" w:lineRule="auto"/>
        <w:rPr>
          <w:rFonts w:ascii="Arial" w:eastAsia="Calibri" w:hAnsi="Arial" w:cs="Arial"/>
          <w:sz w:val="24"/>
          <w:szCs w:val="24"/>
          <w:lang w:val="en-US"/>
        </w:rPr>
      </w:pPr>
    </w:p>
    <w:p w:rsidR="00AC7528" w:rsidRPr="00AC7528" w:rsidRDefault="00AC7528" w:rsidP="00AC7528">
      <w:pPr>
        <w:spacing w:after="0" w:line="240" w:lineRule="auto"/>
        <w:rPr>
          <w:rFonts w:ascii="Arial" w:eastAsia="Calibri" w:hAnsi="Arial" w:cs="Arial"/>
          <w:sz w:val="24"/>
          <w:szCs w:val="24"/>
          <w:lang w:val="en-US"/>
        </w:rPr>
      </w:pPr>
    </w:p>
    <w:p w:rsidR="00AC7528" w:rsidRPr="00AC7528" w:rsidRDefault="00AC7528" w:rsidP="00AC7528">
      <w:pPr>
        <w:spacing w:after="0" w:line="240" w:lineRule="auto"/>
        <w:rPr>
          <w:rFonts w:ascii="Arial" w:eastAsia="Calibri" w:hAnsi="Arial" w:cs="Arial"/>
          <w:sz w:val="24"/>
          <w:szCs w:val="24"/>
          <w:lang w:val="en-US"/>
        </w:rPr>
      </w:pPr>
    </w:p>
    <w:p w:rsidR="00AC7528" w:rsidRPr="00AC7528" w:rsidRDefault="00AC7528" w:rsidP="00AC7528">
      <w:pPr>
        <w:spacing w:after="0" w:line="240" w:lineRule="auto"/>
        <w:rPr>
          <w:rFonts w:ascii="Arial" w:eastAsia="Calibri" w:hAnsi="Arial" w:cs="Arial"/>
          <w:sz w:val="24"/>
          <w:szCs w:val="24"/>
          <w:lang w:val="en-US"/>
        </w:rPr>
      </w:pPr>
    </w:p>
    <w:p w:rsidR="00AC7528" w:rsidRPr="00AC7528" w:rsidRDefault="00AC7528" w:rsidP="00AC7528">
      <w:pPr>
        <w:spacing w:after="0" w:line="240" w:lineRule="auto"/>
        <w:rPr>
          <w:rFonts w:ascii="Arial" w:eastAsia="Calibri" w:hAnsi="Arial" w:cs="Arial"/>
          <w:sz w:val="24"/>
          <w:szCs w:val="24"/>
          <w:lang w:val="en-US"/>
        </w:rPr>
      </w:pPr>
    </w:p>
    <w:p w:rsidR="00AC7528" w:rsidRPr="00AC7528" w:rsidRDefault="00AC7528" w:rsidP="00AC7528">
      <w:pPr>
        <w:spacing w:after="0" w:line="240" w:lineRule="auto"/>
        <w:rPr>
          <w:rFonts w:ascii="Arial" w:eastAsia="Calibri" w:hAnsi="Arial" w:cs="Arial"/>
          <w:sz w:val="24"/>
          <w:szCs w:val="24"/>
          <w:lang w:val="en-US"/>
        </w:rPr>
      </w:pPr>
    </w:p>
    <w:p w:rsidR="00AC7528" w:rsidRPr="00AC7528" w:rsidRDefault="00AC7528" w:rsidP="00AC7528">
      <w:pPr>
        <w:spacing w:after="0" w:line="240" w:lineRule="auto"/>
        <w:rPr>
          <w:rFonts w:ascii="Arial" w:eastAsia="Calibri" w:hAnsi="Arial" w:cs="Arial"/>
          <w:sz w:val="24"/>
          <w:szCs w:val="24"/>
          <w:lang w:val="en-US"/>
        </w:rPr>
      </w:pPr>
    </w:p>
    <w:p w:rsidR="00AC7528" w:rsidRPr="00AC7528" w:rsidRDefault="00AC7528" w:rsidP="00AC7528">
      <w:pPr>
        <w:spacing w:after="0" w:line="240" w:lineRule="auto"/>
        <w:rPr>
          <w:rFonts w:ascii="Arial" w:eastAsia="Calibri" w:hAnsi="Arial" w:cs="Arial"/>
          <w:sz w:val="24"/>
          <w:szCs w:val="24"/>
          <w:lang w:val="en-US"/>
        </w:rPr>
      </w:pPr>
    </w:p>
    <w:p w:rsidR="00AC7528" w:rsidRPr="00AC7528" w:rsidRDefault="00AC7528" w:rsidP="00AC7528">
      <w:pPr>
        <w:spacing w:after="0" w:line="240" w:lineRule="auto"/>
        <w:rPr>
          <w:rFonts w:ascii="Arial" w:eastAsia="Calibri" w:hAnsi="Arial" w:cs="Arial"/>
          <w:sz w:val="24"/>
          <w:szCs w:val="24"/>
          <w:lang w:val="en-US"/>
        </w:rPr>
      </w:pPr>
    </w:p>
    <w:p w:rsidR="00AC7528" w:rsidRPr="00AC7528" w:rsidRDefault="00AC7528" w:rsidP="00AC7528">
      <w:pPr>
        <w:spacing w:after="0" w:line="240" w:lineRule="auto"/>
        <w:rPr>
          <w:rFonts w:ascii="Arial" w:eastAsia="Calibri" w:hAnsi="Arial" w:cs="Arial"/>
          <w:sz w:val="24"/>
          <w:szCs w:val="24"/>
          <w:lang w:val="en-US"/>
        </w:rPr>
      </w:pPr>
    </w:p>
    <w:p w:rsidR="00AC7528" w:rsidRPr="00AC7528" w:rsidRDefault="00AC7528" w:rsidP="00AC7528">
      <w:pPr>
        <w:spacing w:after="0" w:line="240" w:lineRule="auto"/>
        <w:rPr>
          <w:rFonts w:ascii="Arial" w:eastAsia="Calibri" w:hAnsi="Arial" w:cs="Arial"/>
          <w:sz w:val="24"/>
          <w:szCs w:val="24"/>
          <w:lang w:val="en-US"/>
        </w:rPr>
      </w:pPr>
    </w:p>
    <w:p w:rsidR="00AC7528" w:rsidRPr="00AC7528" w:rsidRDefault="00AC7528" w:rsidP="00AC7528">
      <w:pPr>
        <w:spacing w:after="0" w:line="240" w:lineRule="auto"/>
        <w:rPr>
          <w:rFonts w:ascii="Arial" w:eastAsia="Calibri" w:hAnsi="Arial" w:cs="Arial"/>
          <w:sz w:val="24"/>
          <w:szCs w:val="24"/>
          <w:lang w:val="en-US"/>
        </w:rPr>
      </w:pPr>
    </w:p>
    <w:p w:rsidR="00AC7528" w:rsidRPr="00AC7528" w:rsidRDefault="00AC7528" w:rsidP="00AC7528">
      <w:pPr>
        <w:spacing w:after="0" w:line="240" w:lineRule="auto"/>
        <w:rPr>
          <w:rFonts w:ascii="Arial" w:eastAsia="Calibri" w:hAnsi="Arial" w:cs="Arial"/>
          <w:sz w:val="24"/>
          <w:szCs w:val="24"/>
          <w:lang w:val="en-US"/>
        </w:rPr>
      </w:pPr>
    </w:p>
    <w:p w:rsidR="00AC7528" w:rsidRPr="00AC7528" w:rsidRDefault="00AC7528" w:rsidP="00AC7528">
      <w:pPr>
        <w:spacing w:after="0" w:line="240" w:lineRule="auto"/>
        <w:rPr>
          <w:rFonts w:ascii="Arial" w:eastAsia="Calibri" w:hAnsi="Arial" w:cs="Arial"/>
          <w:sz w:val="24"/>
          <w:szCs w:val="24"/>
          <w:lang w:val="es-CO"/>
        </w:rPr>
      </w:pPr>
      <w:r w:rsidRPr="00AC7528">
        <w:rPr>
          <w:rFonts w:ascii="Arial" w:eastAsia="Calibri" w:hAnsi="Arial" w:cs="Arial"/>
          <w:sz w:val="24"/>
          <w:szCs w:val="24"/>
          <w:lang w:val="es-CO"/>
        </w:rPr>
        <w:lastRenderedPageBreak/>
        <w:t>TABLA 8.</w:t>
      </w:r>
      <w:r w:rsidRPr="00AC7528">
        <w:rPr>
          <w:rFonts w:ascii="Arial" w:eastAsia="Calibri" w:hAnsi="Arial" w:cs="Arial"/>
          <w:color w:val="000000"/>
          <w:sz w:val="24"/>
          <w:szCs w:val="24"/>
          <w:lang w:val="es-CO"/>
        </w:rPr>
        <w:t xml:space="preserve"> ANOVA y prueba de </w:t>
      </w:r>
      <w:proofErr w:type="spellStart"/>
      <w:r w:rsidRPr="00AC7528">
        <w:rPr>
          <w:rFonts w:ascii="Arial" w:eastAsia="Calibri" w:hAnsi="Arial" w:cs="Arial"/>
          <w:color w:val="000000"/>
          <w:sz w:val="24"/>
          <w:szCs w:val="24"/>
          <w:lang w:val="es-CO"/>
        </w:rPr>
        <w:t>Bonferroni</w:t>
      </w:r>
      <w:proofErr w:type="spellEnd"/>
      <w:r w:rsidRPr="00AC7528">
        <w:rPr>
          <w:rFonts w:ascii="Arial" w:eastAsia="Calibri" w:hAnsi="Arial" w:cs="Arial"/>
          <w:color w:val="000000"/>
          <w:sz w:val="24"/>
          <w:szCs w:val="24"/>
          <w:lang w:val="es-CO"/>
        </w:rPr>
        <w:t xml:space="preserve"> para las actitudes con respecto a la edad de las</w:t>
      </w:r>
      <w:r w:rsidRPr="00AC7528">
        <w:rPr>
          <w:rFonts w:ascii="Arial" w:eastAsia="Calibri" w:hAnsi="Arial" w:cs="Arial"/>
          <w:sz w:val="24"/>
          <w:szCs w:val="24"/>
          <w:lang w:val="es-CO"/>
        </w:rPr>
        <w:t xml:space="preserve"> mujeres entre 14 y 49 años de un barrio de la comuna 10 de la ciudad de Armenia. 2010.</w:t>
      </w:r>
    </w:p>
    <w:p w:rsidR="00AC7528" w:rsidRPr="00AC7528" w:rsidRDefault="00AC7528" w:rsidP="00AC752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9"/>
        <w:gridCol w:w="1510"/>
        <w:gridCol w:w="2932"/>
      </w:tblGrid>
      <w:tr w:rsidR="00AC7528" w:rsidRPr="00AC7528" w:rsidTr="00ED15AD">
        <w:trPr>
          <w:trHeight w:val="332"/>
        </w:trPr>
        <w:tc>
          <w:tcPr>
            <w:tcW w:w="5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7528" w:rsidRPr="00AC7528" w:rsidRDefault="00AC7528" w:rsidP="00AC7528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s-CO"/>
              </w:rPr>
              <w:t>ACTIVIDAD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C7528" w:rsidRPr="00AC7528" w:rsidRDefault="00AC7528" w:rsidP="00AC7528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pt-BR"/>
              </w:rPr>
            </w:pPr>
            <w:r w:rsidRPr="00AC7528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pt-BR"/>
              </w:rPr>
              <w:t>Valor de p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7528" w:rsidRPr="00AC7528" w:rsidRDefault="00AC7528" w:rsidP="00AC7528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pt-BR"/>
              </w:rPr>
            </w:pPr>
            <w:proofErr w:type="spellStart"/>
            <w:r w:rsidRPr="00AC7528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pt-BR"/>
              </w:rPr>
              <w:t>Prueba</w:t>
            </w:r>
            <w:proofErr w:type="spellEnd"/>
            <w:r w:rsidRPr="00AC7528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pt-BR"/>
              </w:rPr>
              <w:t xml:space="preserve"> de </w:t>
            </w:r>
            <w:proofErr w:type="spellStart"/>
            <w:r w:rsidRPr="00AC7528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pt-BR"/>
              </w:rPr>
              <w:t>Bonferroni</w:t>
            </w:r>
            <w:proofErr w:type="spellEnd"/>
          </w:p>
        </w:tc>
      </w:tr>
      <w:tr w:rsidR="00AC7528" w:rsidRPr="00AC7528" w:rsidTr="00ED15AD">
        <w:trPr>
          <w:trHeight w:val="284"/>
        </w:trPr>
        <w:tc>
          <w:tcPr>
            <w:tcW w:w="5589" w:type="dxa"/>
            <w:tcBorders>
              <w:top w:val="single" w:sz="4" w:space="0" w:color="auto"/>
              <w:bottom w:val="nil"/>
            </w:tcBorders>
            <w:shd w:val="pct10" w:color="auto" w:fill="auto"/>
            <w:vAlign w:val="center"/>
          </w:tcPr>
          <w:p w:rsidR="00AC7528" w:rsidRPr="00AC7528" w:rsidRDefault="00AC7528" w:rsidP="00AC7528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18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val="es-CO" w:eastAsia="es-ES"/>
              </w:rPr>
            </w:pPr>
            <w:r w:rsidRPr="00AC7528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val="es-CO" w:eastAsia="es-ES"/>
              </w:rPr>
              <w:t>Hacerse la citología vaginal periódicamente previene la aparición el cáncer de cuello uterino</w:t>
            </w:r>
          </w:p>
        </w:tc>
        <w:tc>
          <w:tcPr>
            <w:tcW w:w="1510" w:type="dxa"/>
            <w:tcBorders>
              <w:top w:val="single" w:sz="4" w:space="0" w:color="auto"/>
              <w:bottom w:val="nil"/>
            </w:tcBorders>
            <w:shd w:val="pct10" w:color="auto" w:fill="auto"/>
          </w:tcPr>
          <w:p w:rsidR="00AC7528" w:rsidRPr="00AC7528" w:rsidRDefault="00AC7528" w:rsidP="00AC7528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0,647</w:t>
            </w:r>
          </w:p>
        </w:tc>
        <w:tc>
          <w:tcPr>
            <w:tcW w:w="2932" w:type="dxa"/>
            <w:tcBorders>
              <w:top w:val="single" w:sz="4" w:space="0" w:color="auto"/>
              <w:bottom w:val="nil"/>
            </w:tcBorders>
            <w:shd w:val="pct10" w:color="auto" w:fill="auto"/>
          </w:tcPr>
          <w:p w:rsidR="00AC7528" w:rsidRPr="00AC7528" w:rsidRDefault="00AC7528" w:rsidP="00AC7528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</w:p>
        </w:tc>
      </w:tr>
      <w:tr w:rsidR="00AC7528" w:rsidRPr="00AC7528" w:rsidTr="00ED15AD">
        <w:trPr>
          <w:trHeight w:val="284"/>
        </w:trPr>
        <w:tc>
          <w:tcPr>
            <w:tcW w:w="5589" w:type="dxa"/>
            <w:tcBorders>
              <w:top w:val="nil"/>
              <w:bottom w:val="nil"/>
            </w:tcBorders>
            <w:vAlign w:val="center"/>
          </w:tcPr>
          <w:p w:rsidR="00AC7528" w:rsidRPr="00AC7528" w:rsidRDefault="00AC7528" w:rsidP="00AC752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" w:eastAsia="Calibri" w:hAnsi="Arial" w:cs="Arial"/>
                <w:i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i/>
                <w:sz w:val="24"/>
                <w:szCs w:val="24"/>
                <w:lang w:val="es-CO"/>
              </w:rPr>
              <w:t>La citología es una prueba que permite anticiparse a la enfermedad o descubrirla en su estado oculto</w:t>
            </w:r>
          </w:p>
        </w:tc>
        <w:tc>
          <w:tcPr>
            <w:tcW w:w="1510" w:type="dxa"/>
            <w:tcBorders>
              <w:top w:val="nil"/>
              <w:bottom w:val="nil"/>
            </w:tcBorders>
          </w:tcPr>
          <w:p w:rsidR="00AC7528" w:rsidRPr="00AC7528" w:rsidRDefault="00AC7528" w:rsidP="00AC7528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0,165</w:t>
            </w:r>
          </w:p>
        </w:tc>
        <w:tc>
          <w:tcPr>
            <w:tcW w:w="2932" w:type="dxa"/>
            <w:tcBorders>
              <w:top w:val="nil"/>
              <w:bottom w:val="nil"/>
            </w:tcBorders>
          </w:tcPr>
          <w:p w:rsidR="00AC7528" w:rsidRPr="00AC7528" w:rsidRDefault="00AC7528" w:rsidP="00AC7528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</w:p>
        </w:tc>
      </w:tr>
      <w:tr w:rsidR="00AC7528" w:rsidRPr="00AC7528" w:rsidTr="00ED15AD">
        <w:trPr>
          <w:trHeight w:val="284"/>
        </w:trPr>
        <w:tc>
          <w:tcPr>
            <w:tcW w:w="5589" w:type="dxa"/>
            <w:tcBorders>
              <w:top w:val="nil"/>
              <w:bottom w:val="nil"/>
            </w:tcBorders>
            <w:shd w:val="pct10" w:color="auto" w:fill="auto"/>
            <w:vAlign w:val="center"/>
          </w:tcPr>
          <w:p w:rsidR="00AC7528" w:rsidRPr="00AC7528" w:rsidRDefault="00AC7528" w:rsidP="00AC7528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i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i/>
                <w:sz w:val="24"/>
                <w:szCs w:val="24"/>
                <w:lang w:val="es-CO"/>
              </w:rPr>
              <w:t>Tener más de un compañero sexual aumenta la posibilidad de sufrir cáncer de cuello uterino</w:t>
            </w:r>
          </w:p>
        </w:tc>
        <w:tc>
          <w:tcPr>
            <w:tcW w:w="1510" w:type="dxa"/>
            <w:tcBorders>
              <w:top w:val="nil"/>
              <w:bottom w:val="nil"/>
            </w:tcBorders>
            <w:shd w:val="pct10" w:color="auto" w:fill="auto"/>
          </w:tcPr>
          <w:p w:rsidR="00AC7528" w:rsidRPr="00AC7528" w:rsidRDefault="00AC7528" w:rsidP="00AC7528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0,393</w:t>
            </w:r>
          </w:p>
        </w:tc>
        <w:tc>
          <w:tcPr>
            <w:tcW w:w="2932" w:type="dxa"/>
            <w:tcBorders>
              <w:top w:val="nil"/>
              <w:bottom w:val="nil"/>
            </w:tcBorders>
            <w:shd w:val="pct10" w:color="auto" w:fill="auto"/>
          </w:tcPr>
          <w:p w:rsidR="00AC7528" w:rsidRPr="00AC7528" w:rsidRDefault="00AC7528" w:rsidP="00AC7528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</w:p>
        </w:tc>
      </w:tr>
      <w:tr w:rsidR="00AC7528" w:rsidRPr="00AC7528" w:rsidTr="00ED15AD">
        <w:trPr>
          <w:trHeight w:val="284"/>
        </w:trPr>
        <w:tc>
          <w:tcPr>
            <w:tcW w:w="5589" w:type="dxa"/>
            <w:tcBorders>
              <w:top w:val="nil"/>
              <w:bottom w:val="nil"/>
            </w:tcBorders>
            <w:vAlign w:val="center"/>
          </w:tcPr>
          <w:p w:rsidR="00AC7528" w:rsidRPr="00AC7528" w:rsidRDefault="00AC7528" w:rsidP="00AC7528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i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i/>
                <w:sz w:val="24"/>
                <w:szCs w:val="24"/>
                <w:lang w:val="es-CO"/>
              </w:rPr>
              <w:t>Usar condón en las relaciones sexuales disminuye la posibilidad de sufrir cáncer de cuello uterino</w:t>
            </w:r>
          </w:p>
        </w:tc>
        <w:tc>
          <w:tcPr>
            <w:tcW w:w="1510" w:type="dxa"/>
            <w:tcBorders>
              <w:top w:val="nil"/>
              <w:bottom w:val="nil"/>
            </w:tcBorders>
          </w:tcPr>
          <w:p w:rsidR="00AC7528" w:rsidRPr="00AC7528" w:rsidRDefault="00AC7528" w:rsidP="00AC7528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0,706</w:t>
            </w:r>
          </w:p>
        </w:tc>
        <w:tc>
          <w:tcPr>
            <w:tcW w:w="2932" w:type="dxa"/>
            <w:tcBorders>
              <w:top w:val="nil"/>
              <w:bottom w:val="nil"/>
            </w:tcBorders>
          </w:tcPr>
          <w:p w:rsidR="00AC7528" w:rsidRPr="00AC7528" w:rsidRDefault="00AC7528" w:rsidP="00AC7528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</w:p>
        </w:tc>
      </w:tr>
      <w:tr w:rsidR="00AC7528" w:rsidRPr="00AC7528" w:rsidTr="00ED15AD">
        <w:trPr>
          <w:trHeight w:val="284"/>
        </w:trPr>
        <w:tc>
          <w:tcPr>
            <w:tcW w:w="5589" w:type="dxa"/>
            <w:tcBorders>
              <w:top w:val="nil"/>
              <w:bottom w:val="nil"/>
            </w:tcBorders>
            <w:shd w:val="pct10" w:color="auto" w:fill="auto"/>
            <w:vAlign w:val="center"/>
          </w:tcPr>
          <w:p w:rsidR="00AC7528" w:rsidRPr="00AC7528" w:rsidRDefault="00AC7528" w:rsidP="00AC7528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i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i/>
                <w:sz w:val="24"/>
                <w:szCs w:val="24"/>
                <w:lang w:val="es-CO"/>
              </w:rPr>
              <w:t>Las mujeres mayores de edad que no tienen compañero sexual no deben hacerse la citología</w:t>
            </w:r>
          </w:p>
        </w:tc>
        <w:tc>
          <w:tcPr>
            <w:tcW w:w="1510" w:type="dxa"/>
            <w:tcBorders>
              <w:top w:val="nil"/>
              <w:bottom w:val="nil"/>
            </w:tcBorders>
            <w:shd w:val="pct10" w:color="auto" w:fill="auto"/>
          </w:tcPr>
          <w:p w:rsidR="00AC7528" w:rsidRPr="00AC7528" w:rsidRDefault="00AC7528" w:rsidP="00AC7528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0,287</w:t>
            </w:r>
          </w:p>
        </w:tc>
        <w:tc>
          <w:tcPr>
            <w:tcW w:w="2932" w:type="dxa"/>
            <w:tcBorders>
              <w:top w:val="nil"/>
              <w:bottom w:val="nil"/>
            </w:tcBorders>
            <w:shd w:val="pct10" w:color="auto" w:fill="auto"/>
          </w:tcPr>
          <w:p w:rsidR="00AC7528" w:rsidRPr="00AC7528" w:rsidRDefault="00AC7528" w:rsidP="00AC7528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</w:p>
        </w:tc>
      </w:tr>
      <w:tr w:rsidR="00AC7528" w:rsidRPr="00AC7528" w:rsidTr="00ED15AD">
        <w:trPr>
          <w:trHeight w:val="284"/>
        </w:trPr>
        <w:tc>
          <w:tcPr>
            <w:tcW w:w="5589" w:type="dxa"/>
            <w:tcBorders>
              <w:top w:val="nil"/>
              <w:bottom w:val="nil"/>
            </w:tcBorders>
            <w:vAlign w:val="center"/>
          </w:tcPr>
          <w:p w:rsidR="00AC7528" w:rsidRPr="00AC7528" w:rsidRDefault="00AC7528" w:rsidP="00AC7528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i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i/>
                <w:sz w:val="24"/>
                <w:szCs w:val="24"/>
                <w:lang w:val="es-CO"/>
              </w:rPr>
              <w:t>Todas las mujeres que tienen relaciones sexuales deben hacerse la citología</w:t>
            </w:r>
          </w:p>
        </w:tc>
        <w:tc>
          <w:tcPr>
            <w:tcW w:w="1510" w:type="dxa"/>
            <w:tcBorders>
              <w:top w:val="nil"/>
              <w:bottom w:val="nil"/>
            </w:tcBorders>
          </w:tcPr>
          <w:p w:rsidR="00AC7528" w:rsidRPr="00AC7528" w:rsidRDefault="00AC7528" w:rsidP="00AC7528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0,780</w:t>
            </w:r>
          </w:p>
        </w:tc>
        <w:tc>
          <w:tcPr>
            <w:tcW w:w="2932" w:type="dxa"/>
            <w:tcBorders>
              <w:top w:val="nil"/>
              <w:bottom w:val="nil"/>
            </w:tcBorders>
          </w:tcPr>
          <w:p w:rsidR="00AC7528" w:rsidRPr="00AC7528" w:rsidRDefault="00AC7528" w:rsidP="00AC7528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</w:p>
        </w:tc>
      </w:tr>
      <w:tr w:rsidR="00AC7528" w:rsidRPr="00AC7528" w:rsidTr="00ED15AD">
        <w:trPr>
          <w:trHeight w:val="284"/>
        </w:trPr>
        <w:tc>
          <w:tcPr>
            <w:tcW w:w="5589" w:type="dxa"/>
            <w:tcBorders>
              <w:top w:val="nil"/>
              <w:bottom w:val="nil"/>
            </w:tcBorders>
            <w:shd w:val="pct10" w:color="auto" w:fill="auto"/>
            <w:vAlign w:val="center"/>
          </w:tcPr>
          <w:p w:rsidR="00AC7528" w:rsidRPr="00AC7528" w:rsidRDefault="00AC7528" w:rsidP="00AC7528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18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val="es-ES" w:eastAsia="es-ES"/>
              </w:rPr>
            </w:pPr>
            <w:r w:rsidRPr="00AC7528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val="es-CO" w:eastAsia="es-ES"/>
              </w:rPr>
              <w:t>La forma en que la trata cada médico o enfermera en la citología influye para futuras decisiones de tomarse la citología</w:t>
            </w:r>
          </w:p>
        </w:tc>
        <w:tc>
          <w:tcPr>
            <w:tcW w:w="1510" w:type="dxa"/>
            <w:tcBorders>
              <w:top w:val="nil"/>
              <w:bottom w:val="nil"/>
            </w:tcBorders>
            <w:shd w:val="pct10" w:color="auto" w:fill="auto"/>
          </w:tcPr>
          <w:p w:rsidR="00AC7528" w:rsidRPr="00AC7528" w:rsidRDefault="00AC7528" w:rsidP="00AC7528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0,073</w:t>
            </w:r>
          </w:p>
        </w:tc>
        <w:tc>
          <w:tcPr>
            <w:tcW w:w="2932" w:type="dxa"/>
            <w:tcBorders>
              <w:top w:val="nil"/>
              <w:bottom w:val="nil"/>
            </w:tcBorders>
            <w:shd w:val="pct10" w:color="auto" w:fill="auto"/>
          </w:tcPr>
          <w:p w:rsidR="00AC7528" w:rsidRPr="00AC7528" w:rsidRDefault="00AC7528" w:rsidP="00AC7528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</w:p>
        </w:tc>
      </w:tr>
      <w:tr w:rsidR="00AC7528" w:rsidRPr="00AC7528" w:rsidTr="00ED15AD">
        <w:trPr>
          <w:trHeight w:val="284"/>
        </w:trPr>
        <w:tc>
          <w:tcPr>
            <w:tcW w:w="5589" w:type="dxa"/>
            <w:tcBorders>
              <w:top w:val="nil"/>
              <w:bottom w:val="nil"/>
            </w:tcBorders>
            <w:vAlign w:val="center"/>
          </w:tcPr>
          <w:p w:rsidR="00AC7528" w:rsidRPr="00AC7528" w:rsidRDefault="00AC7528" w:rsidP="00AC7528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18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val="es-CO" w:eastAsia="es-ES"/>
              </w:rPr>
            </w:pPr>
            <w:r w:rsidRPr="00AC7528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val="es-ES" w:eastAsia="es-ES"/>
              </w:rPr>
              <w:t>No hay necesidad de reclamar el resultado de la citología</w:t>
            </w:r>
          </w:p>
        </w:tc>
        <w:tc>
          <w:tcPr>
            <w:tcW w:w="1510" w:type="dxa"/>
            <w:tcBorders>
              <w:top w:val="nil"/>
              <w:bottom w:val="nil"/>
            </w:tcBorders>
          </w:tcPr>
          <w:p w:rsidR="00AC7528" w:rsidRPr="00AC7528" w:rsidRDefault="00AC7528" w:rsidP="00AC7528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0,951</w:t>
            </w:r>
          </w:p>
        </w:tc>
        <w:tc>
          <w:tcPr>
            <w:tcW w:w="2932" w:type="dxa"/>
            <w:tcBorders>
              <w:top w:val="nil"/>
              <w:bottom w:val="nil"/>
            </w:tcBorders>
          </w:tcPr>
          <w:p w:rsidR="00AC7528" w:rsidRPr="00AC7528" w:rsidRDefault="00AC7528" w:rsidP="00AC7528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</w:p>
        </w:tc>
      </w:tr>
      <w:tr w:rsidR="00AC7528" w:rsidRPr="00AC7528" w:rsidTr="00ED15AD">
        <w:trPr>
          <w:trHeight w:val="284"/>
        </w:trPr>
        <w:tc>
          <w:tcPr>
            <w:tcW w:w="5589" w:type="dxa"/>
            <w:tcBorders>
              <w:top w:val="nil"/>
              <w:bottom w:val="nil"/>
            </w:tcBorders>
            <w:shd w:val="pct10" w:color="auto" w:fill="auto"/>
            <w:vAlign w:val="center"/>
          </w:tcPr>
          <w:p w:rsidR="00AC7528" w:rsidRPr="00AC7528" w:rsidRDefault="00AC7528" w:rsidP="00AC7528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18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val="es-ES" w:eastAsia="es-ES"/>
              </w:rPr>
            </w:pPr>
            <w:r w:rsidRPr="00AC7528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val="es-CO" w:eastAsia="es-ES"/>
              </w:rPr>
              <w:t>L</w:t>
            </w:r>
            <w:r w:rsidRPr="00AC7528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val="es-ES" w:eastAsia="es-ES"/>
              </w:rPr>
              <w:t>a entrega de los resultados de la citología es rápido y oportuno</w:t>
            </w:r>
          </w:p>
        </w:tc>
        <w:tc>
          <w:tcPr>
            <w:tcW w:w="1510" w:type="dxa"/>
            <w:tcBorders>
              <w:top w:val="nil"/>
              <w:bottom w:val="nil"/>
            </w:tcBorders>
            <w:shd w:val="pct10" w:color="auto" w:fill="auto"/>
          </w:tcPr>
          <w:p w:rsidR="00AC7528" w:rsidRPr="00AC7528" w:rsidRDefault="00AC7528" w:rsidP="00AC7528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0,756</w:t>
            </w:r>
          </w:p>
        </w:tc>
        <w:tc>
          <w:tcPr>
            <w:tcW w:w="2932" w:type="dxa"/>
            <w:tcBorders>
              <w:top w:val="nil"/>
              <w:bottom w:val="nil"/>
            </w:tcBorders>
            <w:shd w:val="pct10" w:color="auto" w:fill="auto"/>
          </w:tcPr>
          <w:p w:rsidR="00AC7528" w:rsidRPr="00AC7528" w:rsidRDefault="00AC7528" w:rsidP="00AC7528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</w:p>
        </w:tc>
      </w:tr>
      <w:tr w:rsidR="00AC7528" w:rsidRPr="00AC7528" w:rsidTr="00ED15AD">
        <w:trPr>
          <w:trHeight w:val="284"/>
        </w:trPr>
        <w:tc>
          <w:tcPr>
            <w:tcW w:w="5589" w:type="dxa"/>
            <w:tcBorders>
              <w:top w:val="nil"/>
              <w:bottom w:val="nil"/>
            </w:tcBorders>
            <w:vAlign w:val="center"/>
          </w:tcPr>
          <w:p w:rsidR="00AC7528" w:rsidRPr="00AC7528" w:rsidRDefault="00AC7528" w:rsidP="00AC7528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18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val="es-CO" w:eastAsia="es-ES"/>
              </w:rPr>
            </w:pPr>
            <w:r w:rsidRPr="00AC7528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val="es-CO" w:eastAsia="es-ES"/>
              </w:rPr>
              <w:t>No me realizo la citología porque el personal administrativo o quien da las citas me atiende mal</w:t>
            </w:r>
          </w:p>
        </w:tc>
        <w:tc>
          <w:tcPr>
            <w:tcW w:w="1510" w:type="dxa"/>
            <w:tcBorders>
              <w:top w:val="nil"/>
              <w:bottom w:val="nil"/>
            </w:tcBorders>
          </w:tcPr>
          <w:p w:rsidR="00AC7528" w:rsidRPr="00AC7528" w:rsidRDefault="00AC7528" w:rsidP="00AC7528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0,726</w:t>
            </w:r>
          </w:p>
        </w:tc>
        <w:tc>
          <w:tcPr>
            <w:tcW w:w="2932" w:type="dxa"/>
            <w:tcBorders>
              <w:top w:val="nil"/>
              <w:bottom w:val="nil"/>
            </w:tcBorders>
          </w:tcPr>
          <w:p w:rsidR="00AC7528" w:rsidRPr="00AC7528" w:rsidRDefault="00AC7528" w:rsidP="00AC7528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</w:p>
        </w:tc>
      </w:tr>
      <w:tr w:rsidR="00AC7528" w:rsidRPr="00AC7528" w:rsidTr="00ED15AD">
        <w:trPr>
          <w:trHeight w:val="284"/>
        </w:trPr>
        <w:tc>
          <w:tcPr>
            <w:tcW w:w="5589" w:type="dxa"/>
            <w:tcBorders>
              <w:top w:val="nil"/>
              <w:bottom w:val="nil"/>
            </w:tcBorders>
            <w:shd w:val="pct10" w:color="auto" w:fill="auto"/>
            <w:vAlign w:val="center"/>
          </w:tcPr>
          <w:p w:rsidR="00AC7528" w:rsidRPr="00AC7528" w:rsidRDefault="00AC7528" w:rsidP="00AC7528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18"/>
              <w:rPr>
                <w:rFonts w:ascii="Arial" w:eastAsia="Times New Roman" w:hAnsi="Arial" w:cs="Arial"/>
                <w:i/>
                <w:iCs/>
                <w:sz w:val="24"/>
                <w:szCs w:val="24"/>
                <w:lang w:val="es-ES" w:eastAsia="es-ES"/>
              </w:rPr>
            </w:pPr>
            <w:r w:rsidRPr="00AC7528">
              <w:rPr>
                <w:rFonts w:ascii="Arial" w:eastAsia="Times New Roman" w:hAnsi="Arial" w:cs="Arial"/>
                <w:i/>
                <w:iCs/>
                <w:sz w:val="24"/>
                <w:szCs w:val="24"/>
                <w:lang w:val="es-ES" w:eastAsia="es-ES"/>
              </w:rPr>
              <w:t xml:space="preserve">La distancia al centro de salud más cercano influye para no tomarse la citología </w:t>
            </w:r>
          </w:p>
        </w:tc>
        <w:tc>
          <w:tcPr>
            <w:tcW w:w="1510" w:type="dxa"/>
            <w:tcBorders>
              <w:top w:val="nil"/>
              <w:bottom w:val="nil"/>
            </w:tcBorders>
            <w:shd w:val="pct10" w:color="auto" w:fill="auto"/>
          </w:tcPr>
          <w:p w:rsidR="00AC7528" w:rsidRPr="00AC7528" w:rsidRDefault="00AC7528" w:rsidP="00AC7528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0,566</w:t>
            </w:r>
          </w:p>
        </w:tc>
        <w:tc>
          <w:tcPr>
            <w:tcW w:w="2932" w:type="dxa"/>
            <w:tcBorders>
              <w:top w:val="nil"/>
              <w:bottom w:val="nil"/>
            </w:tcBorders>
            <w:shd w:val="pct10" w:color="auto" w:fill="auto"/>
          </w:tcPr>
          <w:p w:rsidR="00AC7528" w:rsidRPr="00AC7528" w:rsidRDefault="00AC7528" w:rsidP="00AC7528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</w:p>
        </w:tc>
      </w:tr>
      <w:tr w:rsidR="00AC7528" w:rsidRPr="00AC7528" w:rsidTr="00ED15AD">
        <w:trPr>
          <w:trHeight w:val="284"/>
        </w:trPr>
        <w:tc>
          <w:tcPr>
            <w:tcW w:w="5589" w:type="dxa"/>
            <w:tcBorders>
              <w:top w:val="nil"/>
              <w:bottom w:val="nil"/>
            </w:tcBorders>
            <w:vAlign w:val="center"/>
          </w:tcPr>
          <w:p w:rsidR="00AC7528" w:rsidRPr="00AC7528" w:rsidRDefault="00AC7528" w:rsidP="00AC7528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18"/>
              <w:rPr>
                <w:rFonts w:ascii="Arial" w:eastAsia="Times New Roman" w:hAnsi="Arial" w:cs="Arial"/>
                <w:i/>
                <w:iCs/>
                <w:sz w:val="24"/>
                <w:szCs w:val="24"/>
                <w:lang w:val="es-ES" w:eastAsia="es-ES"/>
              </w:rPr>
            </w:pPr>
            <w:r w:rsidRPr="00AC7528">
              <w:rPr>
                <w:rFonts w:ascii="Arial" w:eastAsia="Times New Roman" w:hAnsi="Arial" w:cs="Arial"/>
                <w:i/>
                <w:iCs/>
                <w:sz w:val="24"/>
                <w:szCs w:val="24"/>
                <w:lang w:val="es-ES" w:eastAsia="es-ES"/>
              </w:rPr>
              <w:t>No me tomo la citología porque duele</w:t>
            </w:r>
          </w:p>
        </w:tc>
        <w:tc>
          <w:tcPr>
            <w:tcW w:w="1510" w:type="dxa"/>
            <w:tcBorders>
              <w:top w:val="nil"/>
              <w:bottom w:val="nil"/>
            </w:tcBorders>
          </w:tcPr>
          <w:p w:rsidR="00AC7528" w:rsidRPr="00AC7528" w:rsidRDefault="00AC7528" w:rsidP="00AC7528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s-CO"/>
              </w:rPr>
              <w:t>0,025</w:t>
            </w:r>
          </w:p>
        </w:tc>
        <w:tc>
          <w:tcPr>
            <w:tcW w:w="2932" w:type="dxa"/>
            <w:tcBorders>
              <w:top w:val="nil"/>
              <w:bottom w:val="nil"/>
            </w:tcBorders>
          </w:tcPr>
          <w:p w:rsidR="00AC7528" w:rsidRPr="00AC7528" w:rsidRDefault="00AC7528" w:rsidP="00AC7528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Neutral-De acuerdo (p=0,021)</w:t>
            </w:r>
          </w:p>
        </w:tc>
      </w:tr>
      <w:tr w:rsidR="00AC7528" w:rsidRPr="00AC7528" w:rsidTr="00ED15AD">
        <w:trPr>
          <w:trHeight w:val="284"/>
        </w:trPr>
        <w:tc>
          <w:tcPr>
            <w:tcW w:w="5589" w:type="dxa"/>
            <w:tcBorders>
              <w:top w:val="nil"/>
              <w:bottom w:val="nil"/>
            </w:tcBorders>
            <w:shd w:val="pct10" w:color="auto" w:fill="auto"/>
            <w:vAlign w:val="center"/>
          </w:tcPr>
          <w:p w:rsidR="00AC7528" w:rsidRPr="00AC7528" w:rsidRDefault="00AC7528" w:rsidP="00AC7528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18"/>
              <w:rPr>
                <w:rFonts w:ascii="Arial" w:eastAsia="Times New Roman" w:hAnsi="Arial" w:cs="Arial"/>
                <w:i/>
                <w:iCs/>
                <w:sz w:val="24"/>
                <w:szCs w:val="24"/>
                <w:lang w:val="es-ES" w:eastAsia="es-ES"/>
              </w:rPr>
            </w:pPr>
            <w:r w:rsidRPr="00AC7528">
              <w:rPr>
                <w:rFonts w:ascii="Arial" w:eastAsia="Times New Roman" w:hAnsi="Arial" w:cs="Arial"/>
                <w:i/>
                <w:iCs/>
                <w:sz w:val="24"/>
                <w:szCs w:val="24"/>
                <w:lang w:val="es-ES" w:eastAsia="es-ES"/>
              </w:rPr>
              <w:t>No voy a recoger los resultados de la citología por temor a recibir una mala noticia</w:t>
            </w:r>
          </w:p>
        </w:tc>
        <w:tc>
          <w:tcPr>
            <w:tcW w:w="1510" w:type="dxa"/>
            <w:tcBorders>
              <w:top w:val="nil"/>
              <w:bottom w:val="nil"/>
            </w:tcBorders>
            <w:shd w:val="pct10" w:color="auto" w:fill="auto"/>
          </w:tcPr>
          <w:p w:rsidR="00AC7528" w:rsidRPr="00AC7528" w:rsidRDefault="00AC7528" w:rsidP="00AC7528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0,370</w:t>
            </w:r>
          </w:p>
        </w:tc>
        <w:tc>
          <w:tcPr>
            <w:tcW w:w="2932" w:type="dxa"/>
            <w:tcBorders>
              <w:top w:val="nil"/>
              <w:bottom w:val="nil"/>
            </w:tcBorders>
            <w:shd w:val="pct10" w:color="auto" w:fill="auto"/>
          </w:tcPr>
          <w:p w:rsidR="00AC7528" w:rsidRPr="00AC7528" w:rsidRDefault="00AC7528" w:rsidP="00AC7528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</w:p>
        </w:tc>
      </w:tr>
      <w:tr w:rsidR="00AC7528" w:rsidRPr="00AC7528" w:rsidTr="00ED15AD">
        <w:trPr>
          <w:trHeight w:val="284"/>
        </w:trPr>
        <w:tc>
          <w:tcPr>
            <w:tcW w:w="5589" w:type="dxa"/>
            <w:tcBorders>
              <w:top w:val="nil"/>
              <w:bottom w:val="nil"/>
            </w:tcBorders>
            <w:vAlign w:val="center"/>
          </w:tcPr>
          <w:p w:rsidR="00AC7528" w:rsidRPr="00AC7528" w:rsidRDefault="00AC7528" w:rsidP="00AC7528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18"/>
              <w:rPr>
                <w:rFonts w:ascii="Arial" w:eastAsia="Times New Roman" w:hAnsi="Arial" w:cs="Arial"/>
                <w:i/>
                <w:iCs/>
                <w:sz w:val="24"/>
                <w:szCs w:val="24"/>
                <w:lang w:val="es-ES" w:eastAsia="es-ES"/>
              </w:rPr>
            </w:pPr>
            <w:r w:rsidRPr="00AC7528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val="es-ES" w:eastAsia="es-ES"/>
              </w:rPr>
              <w:t>La explicación que brindan los profesionales de la salud motivan a realizarse la citología</w:t>
            </w:r>
          </w:p>
        </w:tc>
        <w:tc>
          <w:tcPr>
            <w:tcW w:w="1510" w:type="dxa"/>
            <w:tcBorders>
              <w:top w:val="nil"/>
              <w:bottom w:val="nil"/>
            </w:tcBorders>
          </w:tcPr>
          <w:p w:rsidR="00AC7528" w:rsidRPr="00AC7528" w:rsidRDefault="00AC7528" w:rsidP="00AC7528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0,169</w:t>
            </w:r>
          </w:p>
        </w:tc>
        <w:tc>
          <w:tcPr>
            <w:tcW w:w="2932" w:type="dxa"/>
            <w:tcBorders>
              <w:top w:val="nil"/>
              <w:bottom w:val="nil"/>
            </w:tcBorders>
          </w:tcPr>
          <w:p w:rsidR="00AC7528" w:rsidRPr="00AC7528" w:rsidRDefault="00AC7528" w:rsidP="00AC7528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</w:p>
        </w:tc>
      </w:tr>
      <w:tr w:rsidR="00AC7528" w:rsidRPr="00AC7528" w:rsidTr="00ED15AD">
        <w:trPr>
          <w:trHeight w:val="284"/>
        </w:trPr>
        <w:tc>
          <w:tcPr>
            <w:tcW w:w="5589" w:type="dxa"/>
            <w:tcBorders>
              <w:top w:val="nil"/>
              <w:bottom w:val="nil"/>
            </w:tcBorders>
            <w:shd w:val="pct10" w:color="auto" w:fill="auto"/>
            <w:vAlign w:val="center"/>
          </w:tcPr>
          <w:p w:rsidR="00AC7528" w:rsidRPr="00AC7528" w:rsidRDefault="00AC7528" w:rsidP="00AC7528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18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val="es-ES" w:eastAsia="es-ES"/>
              </w:rPr>
            </w:pPr>
            <w:r w:rsidRPr="00AC7528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val="es-ES" w:eastAsia="es-ES"/>
              </w:rPr>
              <w:t xml:space="preserve">El largo tiempo de espera en el centro de salud el día de la toma de la citología influye en futuras decisiones de realizarse la citología </w:t>
            </w:r>
          </w:p>
        </w:tc>
        <w:tc>
          <w:tcPr>
            <w:tcW w:w="1510" w:type="dxa"/>
            <w:tcBorders>
              <w:top w:val="nil"/>
              <w:bottom w:val="nil"/>
            </w:tcBorders>
            <w:shd w:val="pct10" w:color="auto" w:fill="auto"/>
          </w:tcPr>
          <w:p w:rsidR="00AC7528" w:rsidRPr="00AC7528" w:rsidRDefault="00AC7528" w:rsidP="00AC7528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0,846</w:t>
            </w:r>
          </w:p>
        </w:tc>
        <w:tc>
          <w:tcPr>
            <w:tcW w:w="2932" w:type="dxa"/>
            <w:tcBorders>
              <w:top w:val="nil"/>
              <w:bottom w:val="nil"/>
            </w:tcBorders>
            <w:shd w:val="pct10" w:color="auto" w:fill="auto"/>
          </w:tcPr>
          <w:p w:rsidR="00AC7528" w:rsidRPr="00AC7528" w:rsidRDefault="00AC7528" w:rsidP="00AC7528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</w:p>
        </w:tc>
      </w:tr>
      <w:tr w:rsidR="00AC7528" w:rsidRPr="00AC7528" w:rsidTr="00ED15AD">
        <w:trPr>
          <w:trHeight w:val="284"/>
        </w:trPr>
        <w:tc>
          <w:tcPr>
            <w:tcW w:w="5589" w:type="dxa"/>
            <w:tcBorders>
              <w:top w:val="nil"/>
              <w:bottom w:val="nil"/>
            </w:tcBorders>
            <w:vAlign w:val="center"/>
          </w:tcPr>
          <w:p w:rsidR="00AC7528" w:rsidRPr="00AC7528" w:rsidRDefault="00AC7528" w:rsidP="00AC7528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18"/>
              <w:rPr>
                <w:rFonts w:ascii="Arial" w:eastAsia="Times New Roman" w:hAnsi="Arial" w:cs="Arial"/>
                <w:i/>
                <w:iCs/>
                <w:sz w:val="24"/>
                <w:szCs w:val="24"/>
                <w:lang w:val="es-ES" w:eastAsia="es-ES"/>
              </w:rPr>
            </w:pPr>
            <w:r w:rsidRPr="00AC7528">
              <w:rPr>
                <w:rFonts w:ascii="Arial" w:eastAsia="Times New Roman" w:hAnsi="Arial" w:cs="Arial"/>
                <w:i/>
                <w:iCs/>
                <w:sz w:val="24"/>
                <w:szCs w:val="24"/>
                <w:lang w:val="es-ES" w:eastAsia="es-ES"/>
              </w:rPr>
              <w:t xml:space="preserve">El no tener una EPS influye para no tomarme la citología </w:t>
            </w:r>
          </w:p>
        </w:tc>
        <w:tc>
          <w:tcPr>
            <w:tcW w:w="1510" w:type="dxa"/>
            <w:tcBorders>
              <w:top w:val="nil"/>
              <w:bottom w:val="nil"/>
            </w:tcBorders>
          </w:tcPr>
          <w:p w:rsidR="00AC7528" w:rsidRPr="00AC7528" w:rsidRDefault="00AC7528" w:rsidP="00AC7528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s-CO"/>
              </w:rPr>
              <w:t>0,039</w:t>
            </w:r>
          </w:p>
        </w:tc>
        <w:tc>
          <w:tcPr>
            <w:tcW w:w="2932" w:type="dxa"/>
            <w:tcBorders>
              <w:top w:val="nil"/>
              <w:bottom w:val="nil"/>
            </w:tcBorders>
          </w:tcPr>
          <w:p w:rsidR="00AC7528" w:rsidRPr="00AC7528" w:rsidRDefault="00AC7528" w:rsidP="00AC7528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Desacuerdo-De acuerdo (p=0,034)</w:t>
            </w:r>
          </w:p>
        </w:tc>
      </w:tr>
      <w:tr w:rsidR="00AC7528" w:rsidRPr="00AC7528" w:rsidTr="00ED15AD">
        <w:trPr>
          <w:trHeight w:val="284"/>
        </w:trPr>
        <w:tc>
          <w:tcPr>
            <w:tcW w:w="5589" w:type="dxa"/>
            <w:tcBorders>
              <w:top w:val="nil"/>
              <w:bottom w:val="nil"/>
            </w:tcBorders>
            <w:shd w:val="pct10" w:color="auto" w:fill="auto"/>
            <w:vAlign w:val="center"/>
          </w:tcPr>
          <w:p w:rsidR="00AC7528" w:rsidRPr="00AC7528" w:rsidRDefault="00AC7528" w:rsidP="00AC7528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18"/>
              <w:rPr>
                <w:rFonts w:ascii="Arial" w:eastAsia="Times New Roman" w:hAnsi="Arial" w:cs="Arial"/>
                <w:i/>
                <w:iCs/>
                <w:sz w:val="24"/>
                <w:szCs w:val="24"/>
                <w:lang w:val="es-ES" w:eastAsia="es-ES"/>
              </w:rPr>
            </w:pPr>
            <w:r w:rsidRPr="00AC7528">
              <w:rPr>
                <w:rFonts w:ascii="Arial" w:eastAsia="Times New Roman" w:hAnsi="Arial" w:cs="Arial"/>
                <w:i/>
                <w:iCs/>
                <w:sz w:val="24"/>
                <w:szCs w:val="24"/>
                <w:lang w:val="es-ES" w:eastAsia="es-ES"/>
              </w:rPr>
              <w:t xml:space="preserve">La citología es un procedimiento muy costoso </w:t>
            </w:r>
          </w:p>
        </w:tc>
        <w:tc>
          <w:tcPr>
            <w:tcW w:w="1510" w:type="dxa"/>
            <w:tcBorders>
              <w:top w:val="nil"/>
              <w:bottom w:val="nil"/>
            </w:tcBorders>
            <w:shd w:val="pct10" w:color="auto" w:fill="auto"/>
          </w:tcPr>
          <w:p w:rsidR="00AC7528" w:rsidRPr="00AC7528" w:rsidRDefault="00AC7528" w:rsidP="00AC7528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0,846</w:t>
            </w:r>
          </w:p>
        </w:tc>
        <w:tc>
          <w:tcPr>
            <w:tcW w:w="2932" w:type="dxa"/>
            <w:tcBorders>
              <w:top w:val="nil"/>
              <w:bottom w:val="nil"/>
            </w:tcBorders>
            <w:shd w:val="pct10" w:color="auto" w:fill="auto"/>
          </w:tcPr>
          <w:p w:rsidR="00AC7528" w:rsidRPr="00AC7528" w:rsidRDefault="00AC7528" w:rsidP="00AC7528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</w:p>
        </w:tc>
      </w:tr>
      <w:tr w:rsidR="00AC7528" w:rsidRPr="00AC7528" w:rsidTr="00ED15AD">
        <w:trPr>
          <w:trHeight w:val="284"/>
        </w:trPr>
        <w:tc>
          <w:tcPr>
            <w:tcW w:w="558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C7528" w:rsidRPr="00AC7528" w:rsidRDefault="00AC7528" w:rsidP="00AC7528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18"/>
              <w:rPr>
                <w:rFonts w:ascii="Arial" w:eastAsia="Times New Roman" w:hAnsi="Arial" w:cs="Arial"/>
                <w:i/>
                <w:iCs/>
                <w:sz w:val="24"/>
                <w:szCs w:val="24"/>
                <w:lang w:val="es-ES" w:eastAsia="es-ES"/>
              </w:rPr>
            </w:pPr>
            <w:r w:rsidRPr="00AC7528">
              <w:rPr>
                <w:rFonts w:ascii="Arial" w:eastAsia="Times New Roman" w:hAnsi="Arial" w:cs="Arial"/>
                <w:i/>
                <w:iCs/>
                <w:sz w:val="24"/>
                <w:szCs w:val="24"/>
                <w:lang w:val="es-ES" w:eastAsia="es-ES"/>
              </w:rPr>
              <w:t>Me siento más cómoda cuando la citología es tomada por una mujer y no por un hombre</w:t>
            </w:r>
          </w:p>
        </w:tc>
        <w:tc>
          <w:tcPr>
            <w:tcW w:w="1510" w:type="dxa"/>
            <w:tcBorders>
              <w:top w:val="nil"/>
              <w:bottom w:val="nil"/>
            </w:tcBorders>
          </w:tcPr>
          <w:p w:rsidR="00AC7528" w:rsidRPr="00AC7528" w:rsidRDefault="00AC7528" w:rsidP="00AC7528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0,846</w:t>
            </w:r>
          </w:p>
        </w:tc>
        <w:tc>
          <w:tcPr>
            <w:tcW w:w="2932" w:type="dxa"/>
            <w:tcBorders>
              <w:top w:val="nil"/>
              <w:bottom w:val="nil"/>
            </w:tcBorders>
            <w:shd w:val="clear" w:color="auto" w:fill="auto"/>
          </w:tcPr>
          <w:p w:rsidR="00AC7528" w:rsidRPr="00AC7528" w:rsidRDefault="00AC7528" w:rsidP="00AC7528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</w:p>
        </w:tc>
      </w:tr>
      <w:tr w:rsidR="00AC7528" w:rsidRPr="00AC7528" w:rsidTr="00ED15AD">
        <w:trPr>
          <w:trHeight w:val="284"/>
        </w:trPr>
        <w:tc>
          <w:tcPr>
            <w:tcW w:w="5589" w:type="dxa"/>
            <w:tcBorders>
              <w:top w:val="nil"/>
              <w:bottom w:val="nil"/>
            </w:tcBorders>
            <w:shd w:val="pct10" w:color="auto" w:fill="auto"/>
            <w:vAlign w:val="center"/>
          </w:tcPr>
          <w:p w:rsidR="00AC7528" w:rsidRPr="00AC7528" w:rsidRDefault="00AC7528" w:rsidP="00AC7528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18"/>
              <w:rPr>
                <w:rFonts w:ascii="Arial" w:eastAsia="Times New Roman" w:hAnsi="Arial" w:cs="Arial"/>
                <w:i/>
                <w:iCs/>
                <w:sz w:val="24"/>
                <w:szCs w:val="24"/>
                <w:lang w:val="es-ES" w:eastAsia="es-ES"/>
              </w:rPr>
            </w:pPr>
            <w:r w:rsidRPr="00AC7528">
              <w:rPr>
                <w:rFonts w:ascii="Arial" w:eastAsia="Times New Roman" w:hAnsi="Arial" w:cs="Arial"/>
                <w:i/>
                <w:iCs/>
                <w:sz w:val="24"/>
                <w:szCs w:val="24"/>
                <w:lang w:val="es-ES" w:eastAsia="es-ES"/>
              </w:rPr>
              <w:t>No me realizo la citología porque me da pena del que la está tomando</w:t>
            </w:r>
          </w:p>
        </w:tc>
        <w:tc>
          <w:tcPr>
            <w:tcW w:w="1510" w:type="dxa"/>
            <w:tcBorders>
              <w:top w:val="nil"/>
              <w:bottom w:val="nil"/>
            </w:tcBorders>
            <w:shd w:val="pct10" w:color="auto" w:fill="auto"/>
          </w:tcPr>
          <w:p w:rsidR="00AC7528" w:rsidRPr="00AC7528" w:rsidRDefault="00AC7528" w:rsidP="00AC7528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0,901</w:t>
            </w:r>
          </w:p>
        </w:tc>
        <w:tc>
          <w:tcPr>
            <w:tcW w:w="2932" w:type="dxa"/>
            <w:tcBorders>
              <w:top w:val="nil"/>
              <w:bottom w:val="nil"/>
            </w:tcBorders>
            <w:shd w:val="pct10" w:color="auto" w:fill="auto"/>
          </w:tcPr>
          <w:p w:rsidR="00AC7528" w:rsidRPr="00AC7528" w:rsidRDefault="00AC7528" w:rsidP="00AC7528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</w:p>
        </w:tc>
      </w:tr>
      <w:tr w:rsidR="00AC7528" w:rsidRPr="00AC7528" w:rsidTr="00ED15AD">
        <w:trPr>
          <w:trHeight w:val="284"/>
        </w:trPr>
        <w:tc>
          <w:tcPr>
            <w:tcW w:w="558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C7528" w:rsidRPr="00AC7528" w:rsidRDefault="00AC7528" w:rsidP="00AC7528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18"/>
              <w:rPr>
                <w:rFonts w:ascii="Arial" w:eastAsia="Times New Roman" w:hAnsi="Arial" w:cs="Arial"/>
                <w:i/>
                <w:iCs/>
                <w:sz w:val="24"/>
                <w:szCs w:val="24"/>
                <w:lang w:val="es-ES" w:eastAsia="es-ES"/>
              </w:rPr>
            </w:pPr>
            <w:r w:rsidRPr="00AC7528">
              <w:rPr>
                <w:rFonts w:ascii="Arial" w:eastAsia="Times New Roman" w:hAnsi="Arial" w:cs="Arial"/>
                <w:i/>
                <w:iCs/>
                <w:sz w:val="24"/>
                <w:szCs w:val="24"/>
                <w:lang w:val="es-ES" w:eastAsia="es-ES"/>
              </w:rPr>
              <w:lastRenderedPageBreak/>
              <w:t>No me realizo la citología porque me da susto darme cuenta que tengo cáncer</w:t>
            </w:r>
          </w:p>
        </w:tc>
        <w:tc>
          <w:tcPr>
            <w:tcW w:w="1510" w:type="dxa"/>
            <w:tcBorders>
              <w:top w:val="nil"/>
              <w:bottom w:val="nil"/>
            </w:tcBorders>
          </w:tcPr>
          <w:p w:rsidR="00AC7528" w:rsidRPr="00AC7528" w:rsidRDefault="00AC7528" w:rsidP="00AC7528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0,243</w:t>
            </w:r>
          </w:p>
        </w:tc>
        <w:tc>
          <w:tcPr>
            <w:tcW w:w="2932" w:type="dxa"/>
            <w:tcBorders>
              <w:top w:val="nil"/>
              <w:bottom w:val="nil"/>
            </w:tcBorders>
            <w:shd w:val="clear" w:color="auto" w:fill="auto"/>
          </w:tcPr>
          <w:p w:rsidR="00AC7528" w:rsidRPr="00AC7528" w:rsidRDefault="00AC7528" w:rsidP="00AC7528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</w:p>
        </w:tc>
      </w:tr>
      <w:tr w:rsidR="00AC7528" w:rsidRPr="00AC7528" w:rsidTr="00ED15AD">
        <w:trPr>
          <w:trHeight w:val="284"/>
        </w:trPr>
        <w:tc>
          <w:tcPr>
            <w:tcW w:w="5589" w:type="dxa"/>
            <w:tcBorders>
              <w:top w:val="nil"/>
              <w:bottom w:val="single" w:sz="4" w:space="0" w:color="auto"/>
            </w:tcBorders>
            <w:shd w:val="pct10" w:color="auto" w:fill="auto"/>
            <w:vAlign w:val="center"/>
          </w:tcPr>
          <w:p w:rsidR="00AC7528" w:rsidRPr="00AC7528" w:rsidRDefault="00AC7528" w:rsidP="00AC7528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18"/>
              <w:rPr>
                <w:rFonts w:ascii="Arial" w:eastAsia="Times New Roman" w:hAnsi="Arial" w:cs="Arial"/>
                <w:i/>
                <w:iCs/>
                <w:sz w:val="24"/>
                <w:szCs w:val="24"/>
                <w:lang w:val="es-ES" w:eastAsia="es-ES"/>
              </w:rPr>
            </w:pPr>
            <w:r w:rsidRPr="00AC7528">
              <w:rPr>
                <w:rFonts w:ascii="Arial" w:eastAsia="Times New Roman" w:hAnsi="Arial" w:cs="Arial"/>
                <w:i/>
                <w:iCs/>
                <w:sz w:val="24"/>
                <w:szCs w:val="24"/>
                <w:lang w:val="es-ES" w:eastAsia="es-ES"/>
              </w:rPr>
              <w:t>Fumar aumenta el riesgo de producir cáncer de cuello uterino</w:t>
            </w:r>
          </w:p>
        </w:tc>
        <w:tc>
          <w:tcPr>
            <w:tcW w:w="1510" w:type="dxa"/>
            <w:tcBorders>
              <w:top w:val="nil"/>
              <w:bottom w:val="single" w:sz="4" w:space="0" w:color="auto"/>
            </w:tcBorders>
            <w:shd w:val="pct10" w:color="auto" w:fill="auto"/>
          </w:tcPr>
          <w:p w:rsidR="00AC7528" w:rsidRPr="00AC7528" w:rsidRDefault="00AC7528" w:rsidP="00AC7528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0,053</w:t>
            </w:r>
          </w:p>
        </w:tc>
        <w:tc>
          <w:tcPr>
            <w:tcW w:w="2932" w:type="dxa"/>
            <w:tcBorders>
              <w:top w:val="nil"/>
              <w:bottom w:val="single" w:sz="4" w:space="0" w:color="auto"/>
            </w:tcBorders>
            <w:shd w:val="pct10" w:color="auto" w:fill="auto"/>
          </w:tcPr>
          <w:p w:rsidR="00AC7528" w:rsidRPr="00AC7528" w:rsidRDefault="00AC7528" w:rsidP="00AC7528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</w:p>
        </w:tc>
      </w:tr>
    </w:tbl>
    <w:p w:rsidR="00AC7528" w:rsidRPr="00AC7528" w:rsidRDefault="00AC7528" w:rsidP="00AC7528">
      <w:pPr>
        <w:spacing w:after="0" w:line="240" w:lineRule="auto"/>
        <w:rPr>
          <w:rFonts w:ascii="Arial" w:eastAsia="Calibri" w:hAnsi="Arial" w:cs="Arial"/>
          <w:sz w:val="24"/>
          <w:szCs w:val="24"/>
          <w:lang w:val="en-US"/>
        </w:rPr>
      </w:pPr>
      <w:r w:rsidRPr="00AC7528">
        <w:rPr>
          <w:rFonts w:ascii="Arial" w:eastAsia="Calibri" w:hAnsi="Arial" w:cs="Arial"/>
          <w:sz w:val="24"/>
          <w:szCs w:val="24"/>
          <w:lang w:val="en-US"/>
        </w:rPr>
        <w:br w:type="page"/>
      </w:r>
    </w:p>
    <w:p w:rsidR="00AC7528" w:rsidRPr="00AC7528" w:rsidRDefault="00AC7528" w:rsidP="00AC7528">
      <w:pPr>
        <w:spacing w:after="0" w:line="240" w:lineRule="auto"/>
        <w:rPr>
          <w:rFonts w:ascii="Arial" w:eastAsia="Calibri" w:hAnsi="Arial" w:cs="Arial"/>
          <w:sz w:val="24"/>
          <w:szCs w:val="24"/>
          <w:lang w:val="es-CO"/>
        </w:rPr>
      </w:pPr>
      <w:r w:rsidRPr="00AC7528">
        <w:rPr>
          <w:rFonts w:ascii="Arial" w:eastAsia="Calibri" w:hAnsi="Arial" w:cs="Arial"/>
          <w:sz w:val="24"/>
          <w:szCs w:val="24"/>
          <w:lang w:val="es-CO"/>
        </w:rPr>
        <w:lastRenderedPageBreak/>
        <w:t>TABLA 9.</w:t>
      </w:r>
      <w:r w:rsidRPr="00AC7528">
        <w:rPr>
          <w:rFonts w:ascii="Arial" w:eastAsia="Calibri" w:hAnsi="Arial" w:cs="Arial"/>
          <w:color w:val="000000"/>
          <w:sz w:val="24"/>
          <w:szCs w:val="24"/>
          <w:lang w:val="es-CO"/>
        </w:rPr>
        <w:t xml:space="preserve"> ANOVA para las actitudes con respecto al SISBEN de las</w:t>
      </w:r>
      <w:r w:rsidRPr="00AC7528">
        <w:rPr>
          <w:rFonts w:ascii="Arial" w:eastAsia="Calibri" w:hAnsi="Arial" w:cs="Arial"/>
          <w:sz w:val="24"/>
          <w:szCs w:val="24"/>
          <w:lang w:val="es-CO"/>
        </w:rPr>
        <w:t xml:space="preserve"> mujeres entre 14 y 49 años de un barrio de la comuna 10 de la ciudad de Armenia. 2010.</w:t>
      </w:r>
    </w:p>
    <w:p w:rsidR="00AC7528" w:rsidRPr="00AC7528" w:rsidRDefault="00AC7528" w:rsidP="00AC752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tbl>
      <w:tblPr>
        <w:tblW w:w="7099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9"/>
        <w:gridCol w:w="1510"/>
      </w:tblGrid>
      <w:tr w:rsidR="00AC7528" w:rsidRPr="00AC7528" w:rsidTr="00ED15AD">
        <w:trPr>
          <w:trHeight w:val="332"/>
          <w:jc w:val="center"/>
        </w:trPr>
        <w:tc>
          <w:tcPr>
            <w:tcW w:w="5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7528" w:rsidRPr="00AC7528" w:rsidRDefault="00AC7528" w:rsidP="00AC7528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s-CO"/>
              </w:rPr>
              <w:t>ACTIVIDAD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C7528" w:rsidRPr="00AC7528" w:rsidRDefault="00AC7528" w:rsidP="00AC7528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pt-BR"/>
              </w:rPr>
            </w:pPr>
            <w:r w:rsidRPr="00AC7528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pt-BR"/>
              </w:rPr>
              <w:t>Valor de p</w:t>
            </w:r>
          </w:p>
        </w:tc>
      </w:tr>
      <w:tr w:rsidR="00AC7528" w:rsidRPr="00AC7528" w:rsidTr="00ED15AD">
        <w:trPr>
          <w:trHeight w:val="284"/>
          <w:jc w:val="center"/>
        </w:trPr>
        <w:tc>
          <w:tcPr>
            <w:tcW w:w="5589" w:type="dxa"/>
            <w:tcBorders>
              <w:top w:val="single" w:sz="4" w:space="0" w:color="auto"/>
              <w:bottom w:val="nil"/>
            </w:tcBorders>
            <w:shd w:val="pct10" w:color="auto" w:fill="auto"/>
            <w:vAlign w:val="center"/>
          </w:tcPr>
          <w:p w:rsidR="00AC7528" w:rsidRPr="00AC7528" w:rsidRDefault="00AC7528" w:rsidP="00AC7528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18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val="es-CO" w:eastAsia="es-ES"/>
              </w:rPr>
            </w:pPr>
            <w:r w:rsidRPr="00AC7528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val="es-CO" w:eastAsia="es-ES"/>
              </w:rPr>
              <w:t>Hacerse la citología vaginal periódicamente previene la aparición el cáncer de cuello uterino</w:t>
            </w:r>
          </w:p>
        </w:tc>
        <w:tc>
          <w:tcPr>
            <w:tcW w:w="1510" w:type="dxa"/>
            <w:tcBorders>
              <w:top w:val="single" w:sz="4" w:space="0" w:color="auto"/>
              <w:bottom w:val="nil"/>
            </w:tcBorders>
            <w:shd w:val="pct10" w:color="auto" w:fill="auto"/>
          </w:tcPr>
          <w:p w:rsidR="00AC7528" w:rsidRPr="00AC7528" w:rsidRDefault="00AC7528" w:rsidP="00AC7528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0,869</w:t>
            </w:r>
          </w:p>
        </w:tc>
      </w:tr>
      <w:tr w:rsidR="00AC7528" w:rsidRPr="00AC7528" w:rsidTr="00ED15AD">
        <w:trPr>
          <w:trHeight w:val="284"/>
          <w:jc w:val="center"/>
        </w:trPr>
        <w:tc>
          <w:tcPr>
            <w:tcW w:w="5589" w:type="dxa"/>
            <w:tcBorders>
              <w:top w:val="nil"/>
              <w:bottom w:val="nil"/>
            </w:tcBorders>
            <w:vAlign w:val="center"/>
          </w:tcPr>
          <w:p w:rsidR="00AC7528" w:rsidRPr="00AC7528" w:rsidRDefault="00AC7528" w:rsidP="00AC752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" w:eastAsia="Calibri" w:hAnsi="Arial" w:cs="Arial"/>
                <w:i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i/>
                <w:sz w:val="24"/>
                <w:szCs w:val="24"/>
                <w:lang w:val="es-CO"/>
              </w:rPr>
              <w:t>La citología es una prueba que permite anticiparse a la enfermedad o descubrirla en su estado oculto</w:t>
            </w:r>
          </w:p>
        </w:tc>
        <w:tc>
          <w:tcPr>
            <w:tcW w:w="1510" w:type="dxa"/>
            <w:tcBorders>
              <w:top w:val="nil"/>
              <w:bottom w:val="nil"/>
            </w:tcBorders>
          </w:tcPr>
          <w:p w:rsidR="00AC7528" w:rsidRPr="00AC7528" w:rsidRDefault="00AC7528" w:rsidP="00AC7528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0,994</w:t>
            </w:r>
          </w:p>
        </w:tc>
      </w:tr>
      <w:tr w:rsidR="00AC7528" w:rsidRPr="00AC7528" w:rsidTr="00ED15AD">
        <w:trPr>
          <w:trHeight w:val="284"/>
          <w:jc w:val="center"/>
        </w:trPr>
        <w:tc>
          <w:tcPr>
            <w:tcW w:w="5589" w:type="dxa"/>
            <w:tcBorders>
              <w:top w:val="nil"/>
              <w:bottom w:val="nil"/>
            </w:tcBorders>
            <w:shd w:val="pct10" w:color="auto" w:fill="auto"/>
            <w:vAlign w:val="center"/>
          </w:tcPr>
          <w:p w:rsidR="00AC7528" w:rsidRPr="00AC7528" w:rsidRDefault="00AC7528" w:rsidP="00AC7528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i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i/>
                <w:sz w:val="24"/>
                <w:szCs w:val="24"/>
                <w:lang w:val="es-CO"/>
              </w:rPr>
              <w:t>Tener más de un compañero sexual aumenta la posibilidad de sufrir cáncer de cuello uterino</w:t>
            </w:r>
          </w:p>
        </w:tc>
        <w:tc>
          <w:tcPr>
            <w:tcW w:w="1510" w:type="dxa"/>
            <w:tcBorders>
              <w:top w:val="nil"/>
              <w:bottom w:val="nil"/>
            </w:tcBorders>
            <w:shd w:val="pct10" w:color="auto" w:fill="auto"/>
          </w:tcPr>
          <w:p w:rsidR="00AC7528" w:rsidRPr="00AC7528" w:rsidRDefault="00AC7528" w:rsidP="00AC7528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0,069</w:t>
            </w:r>
          </w:p>
        </w:tc>
      </w:tr>
      <w:tr w:rsidR="00AC7528" w:rsidRPr="00AC7528" w:rsidTr="00ED15AD">
        <w:trPr>
          <w:trHeight w:val="284"/>
          <w:jc w:val="center"/>
        </w:trPr>
        <w:tc>
          <w:tcPr>
            <w:tcW w:w="5589" w:type="dxa"/>
            <w:tcBorders>
              <w:top w:val="nil"/>
              <w:bottom w:val="nil"/>
            </w:tcBorders>
            <w:vAlign w:val="center"/>
          </w:tcPr>
          <w:p w:rsidR="00AC7528" w:rsidRPr="00AC7528" w:rsidRDefault="00AC7528" w:rsidP="00AC7528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i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i/>
                <w:sz w:val="24"/>
                <w:szCs w:val="24"/>
                <w:lang w:val="es-CO"/>
              </w:rPr>
              <w:t>Usar condón en las relaciones sexuales disminuye la posibilidad de sufrir cáncer de cuello uterino</w:t>
            </w:r>
          </w:p>
        </w:tc>
        <w:tc>
          <w:tcPr>
            <w:tcW w:w="1510" w:type="dxa"/>
            <w:tcBorders>
              <w:top w:val="nil"/>
              <w:bottom w:val="nil"/>
            </w:tcBorders>
          </w:tcPr>
          <w:p w:rsidR="00AC7528" w:rsidRPr="00AC7528" w:rsidRDefault="00AC7528" w:rsidP="00AC7528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0,832</w:t>
            </w:r>
          </w:p>
        </w:tc>
      </w:tr>
      <w:tr w:rsidR="00AC7528" w:rsidRPr="00AC7528" w:rsidTr="00ED15AD">
        <w:trPr>
          <w:trHeight w:val="284"/>
          <w:jc w:val="center"/>
        </w:trPr>
        <w:tc>
          <w:tcPr>
            <w:tcW w:w="5589" w:type="dxa"/>
            <w:tcBorders>
              <w:top w:val="nil"/>
              <w:bottom w:val="nil"/>
            </w:tcBorders>
            <w:shd w:val="pct10" w:color="auto" w:fill="auto"/>
            <w:vAlign w:val="center"/>
          </w:tcPr>
          <w:p w:rsidR="00AC7528" w:rsidRPr="00AC7528" w:rsidRDefault="00AC7528" w:rsidP="00AC7528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i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i/>
                <w:sz w:val="24"/>
                <w:szCs w:val="24"/>
                <w:lang w:val="es-CO"/>
              </w:rPr>
              <w:t>Las mujeres mayores de edad que no tienen compañero sexual no deben hacerse la citología</w:t>
            </w:r>
          </w:p>
        </w:tc>
        <w:tc>
          <w:tcPr>
            <w:tcW w:w="1510" w:type="dxa"/>
            <w:tcBorders>
              <w:top w:val="nil"/>
              <w:bottom w:val="nil"/>
            </w:tcBorders>
            <w:shd w:val="pct10" w:color="auto" w:fill="auto"/>
          </w:tcPr>
          <w:p w:rsidR="00AC7528" w:rsidRPr="00AC7528" w:rsidRDefault="00AC7528" w:rsidP="00AC7528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0,455</w:t>
            </w:r>
          </w:p>
        </w:tc>
      </w:tr>
      <w:tr w:rsidR="00AC7528" w:rsidRPr="00AC7528" w:rsidTr="00ED15AD">
        <w:trPr>
          <w:trHeight w:val="284"/>
          <w:jc w:val="center"/>
        </w:trPr>
        <w:tc>
          <w:tcPr>
            <w:tcW w:w="5589" w:type="dxa"/>
            <w:tcBorders>
              <w:top w:val="nil"/>
              <w:bottom w:val="nil"/>
            </w:tcBorders>
            <w:vAlign w:val="center"/>
          </w:tcPr>
          <w:p w:rsidR="00AC7528" w:rsidRPr="00AC7528" w:rsidRDefault="00AC7528" w:rsidP="00AC7528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i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i/>
                <w:sz w:val="24"/>
                <w:szCs w:val="24"/>
                <w:lang w:val="es-CO"/>
              </w:rPr>
              <w:t>Todas las mujeres que tienen relaciones sexuales deben hacerse la citología</w:t>
            </w:r>
          </w:p>
        </w:tc>
        <w:tc>
          <w:tcPr>
            <w:tcW w:w="1510" w:type="dxa"/>
            <w:tcBorders>
              <w:top w:val="nil"/>
              <w:bottom w:val="nil"/>
            </w:tcBorders>
          </w:tcPr>
          <w:p w:rsidR="00AC7528" w:rsidRPr="00AC7528" w:rsidRDefault="00AC7528" w:rsidP="00AC7528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0,846</w:t>
            </w:r>
          </w:p>
        </w:tc>
      </w:tr>
      <w:tr w:rsidR="00AC7528" w:rsidRPr="00AC7528" w:rsidTr="00ED15AD">
        <w:trPr>
          <w:trHeight w:val="284"/>
          <w:jc w:val="center"/>
        </w:trPr>
        <w:tc>
          <w:tcPr>
            <w:tcW w:w="5589" w:type="dxa"/>
            <w:tcBorders>
              <w:top w:val="nil"/>
              <w:bottom w:val="nil"/>
            </w:tcBorders>
            <w:shd w:val="pct10" w:color="auto" w:fill="auto"/>
            <w:vAlign w:val="center"/>
          </w:tcPr>
          <w:p w:rsidR="00AC7528" w:rsidRPr="00AC7528" w:rsidRDefault="00AC7528" w:rsidP="00AC7528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18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val="es-ES" w:eastAsia="es-ES"/>
              </w:rPr>
            </w:pPr>
            <w:r w:rsidRPr="00AC7528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val="es-CO" w:eastAsia="es-ES"/>
              </w:rPr>
              <w:t>La forma en que la trata cada médico o enfermera en la citología influye para futuras decisiones de tomarse la citología</w:t>
            </w:r>
          </w:p>
        </w:tc>
        <w:tc>
          <w:tcPr>
            <w:tcW w:w="1510" w:type="dxa"/>
            <w:tcBorders>
              <w:top w:val="nil"/>
              <w:bottom w:val="nil"/>
            </w:tcBorders>
            <w:shd w:val="pct10" w:color="auto" w:fill="auto"/>
          </w:tcPr>
          <w:p w:rsidR="00AC7528" w:rsidRPr="00AC7528" w:rsidRDefault="00AC7528" w:rsidP="00AC7528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0,185</w:t>
            </w:r>
          </w:p>
        </w:tc>
      </w:tr>
      <w:tr w:rsidR="00AC7528" w:rsidRPr="00AC7528" w:rsidTr="00ED15AD">
        <w:trPr>
          <w:trHeight w:val="284"/>
          <w:jc w:val="center"/>
        </w:trPr>
        <w:tc>
          <w:tcPr>
            <w:tcW w:w="5589" w:type="dxa"/>
            <w:tcBorders>
              <w:top w:val="nil"/>
              <w:bottom w:val="nil"/>
            </w:tcBorders>
            <w:vAlign w:val="center"/>
          </w:tcPr>
          <w:p w:rsidR="00AC7528" w:rsidRPr="00AC7528" w:rsidRDefault="00AC7528" w:rsidP="00AC7528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18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val="es-CO" w:eastAsia="es-ES"/>
              </w:rPr>
            </w:pPr>
            <w:r w:rsidRPr="00AC7528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val="es-ES" w:eastAsia="es-ES"/>
              </w:rPr>
              <w:t>No hay necesidad de reclamar el resultado de la citología</w:t>
            </w:r>
          </w:p>
        </w:tc>
        <w:tc>
          <w:tcPr>
            <w:tcW w:w="1510" w:type="dxa"/>
            <w:tcBorders>
              <w:top w:val="nil"/>
              <w:bottom w:val="nil"/>
            </w:tcBorders>
          </w:tcPr>
          <w:p w:rsidR="00AC7528" w:rsidRPr="00AC7528" w:rsidRDefault="00AC7528" w:rsidP="00AC7528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0,825</w:t>
            </w:r>
          </w:p>
        </w:tc>
      </w:tr>
      <w:tr w:rsidR="00AC7528" w:rsidRPr="00AC7528" w:rsidTr="00ED15AD">
        <w:trPr>
          <w:trHeight w:val="284"/>
          <w:jc w:val="center"/>
        </w:trPr>
        <w:tc>
          <w:tcPr>
            <w:tcW w:w="5589" w:type="dxa"/>
            <w:tcBorders>
              <w:top w:val="nil"/>
              <w:bottom w:val="nil"/>
            </w:tcBorders>
            <w:shd w:val="pct10" w:color="auto" w:fill="auto"/>
            <w:vAlign w:val="center"/>
          </w:tcPr>
          <w:p w:rsidR="00AC7528" w:rsidRPr="00AC7528" w:rsidRDefault="00AC7528" w:rsidP="00AC7528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18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val="es-ES" w:eastAsia="es-ES"/>
              </w:rPr>
            </w:pPr>
            <w:r w:rsidRPr="00AC7528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val="es-CO" w:eastAsia="es-ES"/>
              </w:rPr>
              <w:t>L</w:t>
            </w:r>
            <w:r w:rsidRPr="00AC7528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val="es-ES" w:eastAsia="es-ES"/>
              </w:rPr>
              <w:t>a entrega de los resultados de la citología es rápido y oportuno</w:t>
            </w:r>
          </w:p>
        </w:tc>
        <w:tc>
          <w:tcPr>
            <w:tcW w:w="1510" w:type="dxa"/>
            <w:tcBorders>
              <w:top w:val="nil"/>
              <w:bottom w:val="nil"/>
            </w:tcBorders>
            <w:shd w:val="pct10" w:color="auto" w:fill="auto"/>
          </w:tcPr>
          <w:p w:rsidR="00AC7528" w:rsidRPr="00AC7528" w:rsidRDefault="00AC7528" w:rsidP="00AC7528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0,510</w:t>
            </w:r>
          </w:p>
        </w:tc>
      </w:tr>
      <w:tr w:rsidR="00AC7528" w:rsidRPr="00AC7528" w:rsidTr="00ED15AD">
        <w:trPr>
          <w:trHeight w:val="284"/>
          <w:jc w:val="center"/>
        </w:trPr>
        <w:tc>
          <w:tcPr>
            <w:tcW w:w="5589" w:type="dxa"/>
            <w:tcBorders>
              <w:top w:val="nil"/>
              <w:bottom w:val="nil"/>
            </w:tcBorders>
            <w:vAlign w:val="center"/>
          </w:tcPr>
          <w:p w:rsidR="00AC7528" w:rsidRPr="00AC7528" w:rsidRDefault="00AC7528" w:rsidP="00AC7528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18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val="es-CO" w:eastAsia="es-ES"/>
              </w:rPr>
            </w:pPr>
            <w:r w:rsidRPr="00AC7528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val="es-CO" w:eastAsia="es-ES"/>
              </w:rPr>
              <w:t>No me realizo la citología porque el personal administrativo o quien da las citas me atiende mal</w:t>
            </w:r>
          </w:p>
        </w:tc>
        <w:tc>
          <w:tcPr>
            <w:tcW w:w="1510" w:type="dxa"/>
            <w:tcBorders>
              <w:top w:val="nil"/>
              <w:bottom w:val="nil"/>
            </w:tcBorders>
          </w:tcPr>
          <w:p w:rsidR="00AC7528" w:rsidRPr="00AC7528" w:rsidRDefault="00AC7528" w:rsidP="00AC7528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0,408</w:t>
            </w:r>
          </w:p>
        </w:tc>
      </w:tr>
      <w:tr w:rsidR="00AC7528" w:rsidRPr="00AC7528" w:rsidTr="00ED15AD">
        <w:trPr>
          <w:trHeight w:val="284"/>
          <w:jc w:val="center"/>
        </w:trPr>
        <w:tc>
          <w:tcPr>
            <w:tcW w:w="5589" w:type="dxa"/>
            <w:tcBorders>
              <w:top w:val="nil"/>
              <w:bottom w:val="nil"/>
            </w:tcBorders>
            <w:shd w:val="pct10" w:color="auto" w:fill="auto"/>
            <w:vAlign w:val="center"/>
          </w:tcPr>
          <w:p w:rsidR="00AC7528" w:rsidRPr="00AC7528" w:rsidRDefault="00AC7528" w:rsidP="00AC7528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18"/>
              <w:rPr>
                <w:rFonts w:ascii="Arial" w:eastAsia="Times New Roman" w:hAnsi="Arial" w:cs="Arial"/>
                <w:i/>
                <w:iCs/>
                <w:sz w:val="24"/>
                <w:szCs w:val="24"/>
                <w:lang w:val="es-ES" w:eastAsia="es-ES"/>
              </w:rPr>
            </w:pPr>
            <w:r w:rsidRPr="00AC7528">
              <w:rPr>
                <w:rFonts w:ascii="Arial" w:eastAsia="Times New Roman" w:hAnsi="Arial" w:cs="Arial"/>
                <w:i/>
                <w:iCs/>
                <w:sz w:val="24"/>
                <w:szCs w:val="24"/>
                <w:lang w:val="es-ES" w:eastAsia="es-ES"/>
              </w:rPr>
              <w:t xml:space="preserve">La distancia al centro de salud más cercano influye para no tomarse la citología </w:t>
            </w:r>
          </w:p>
        </w:tc>
        <w:tc>
          <w:tcPr>
            <w:tcW w:w="1510" w:type="dxa"/>
            <w:tcBorders>
              <w:top w:val="nil"/>
              <w:bottom w:val="nil"/>
            </w:tcBorders>
            <w:shd w:val="pct10" w:color="auto" w:fill="auto"/>
          </w:tcPr>
          <w:p w:rsidR="00AC7528" w:rsidRPr="00AC7528" w:rsidRDefault="00AC7528" w:rsidP="00AC7528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0,271</w:t>
            </w:r>
          </w:p>
        </w:tc>
      </w:tr>
      <w:tr w:rsidR="00AC7528" w:rsidRPr="00AC7528" w:rsidTr="00ED15AD">
        <w:trPr>
          <w:trHeight w:val="284"/>
          <w:jc w:val="center"/>
        </w:trPr>
        <w:tc>
          <w:tcPr>
            <w:tcW w:w="5589" w:type="dxa"/>
            <w:tcBorders>
              <w:top w:val="nil"/>
              <w:bottom w:val="nil"/>
            </w:tcBorders>
            <w:vAlign w:val="center"/>
          </w:tcPr>
          <w:p w:rsidR="00AC7528" w:rsidRPr="00AC7528" w:rsidRDefault="00AC7528" w:rsidP="00AC7528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18"/>
              <w:rPr>
                <w:rFonts w:ascii="Arial" w:eastAsia="Times New Roman" w:hAnsi="Arial" w:cs="Arial"/>
                <w:i/>
                <w:iCs/>
                <w:sz w:val="24"/>
                <w:szCs w:val="24"/>
                <w:lang w:val="es-ES" w:eastAsia="es-ES"/>
              </w:rPr>
            </w:pPr>
            <w:r w:rsidRPr="00AC7528">
              <w:rPr>
                <w:rFonts w:ascii="Arial" w:eastAsia="Times New Roman" w:hAnsi="Arial" w:cs="Arial"/>
                <w:i/>
                <w:iCs/>
                <w:sz w:val="24"/>
                <w:szCs w:val="24"/>
                <w:lang w:val="es-ES" w:eastAsia="es-ES"/>
              </w:rPr>
              <w:t>No me tomo la citología porque duele</w:t>
            </w:r>
          </w:p>
        </w:tc>
        <w:tc>
          <w:tcPr>
            <w:tcW w:w="1510" w:type="dxa"/>
            <w:tcBorders>
              <w:top w:val="nil"/>
              <w:bottom w:val="nil"/>
            </w:tcBorders>
          </w:tcPr>
          <w:p w:rsidR="00AC7528" w:rsidRPr="00AC7528" w:rsidRDefault="00AC7528" w:rsidP="00AC7528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0,604</w:t>
            </w:r>
          </w:p>
        </w:tc>
      </w:tr>
      <w:tr w:rsidR="00AC7528" w:rsidRPr="00AC7528" w:rsidTr="00ED15AD">
        <w:trPr>
          <w:trHeight w:val="284"/>
          <w:jc w:val="center"/>
        </w:trPr>
        <w:tc>
          <w:tcPr>
            <w:tcW w:w="5589" w:type="dxa"/>
            <w:tcBorders>
              <w:top w:val="nil"/>
              <w:bottom w:val="nil"/>
            </w:tcBorders>
            <w:shd w:val="pct10" w:color="auto" w:fill="auto"/>
            <w:vAlign w:val="center"/>
          </w:tcPr>
          <w:p w:rsidR="00AC7528" w:rsidRPr="00AC7528" w:rsidRDefault="00AC7528" w:rsidP="00AC7528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18"/>
              <w:rPr>
                <w:rFonts w:ascii="Arial" w:eastAsia="Times New Roman" w:hAnsi="Arial" w:cs="Arial"/>
                <w:i/>
                <w:iCs/>
                <w:sz w:val="24"/>
                <w:szCs w:val="24"/>
                <w:lang w:val="es-ES" w:eastAsia="es-ES"/>
              </w:rPr>
            </w:pPr>
            <w:r w:rsidRPr="00AC7528">
              <w:rPr>
                <w:rFonts w:ascii="Arial" w:eastAsia="Times New Roman" w:hAnsi="Arial" w:cs="Arial"/>
                <w:i/>
                <w:iCs/>
                <w:sz w:val="24"/>
                <w:szCs w:val="24"/>
                <w:lang w:val="es-ES" w:eastAsia="es-ES"/>
              </w:rPr>
              <w:t>No voy a recoger los resultados de la citología por temor a recibir una mala noticia</w:t>
            </w:r>
          </w:p>
        </w:tc>
        <w:tc>
          <w:tcPr>
            <w:tcW w:w="1510" w:type="dxa"/>
            <w:tcBorders>
              <w:top w:val="nil"/>
              <w:bottom w:val="nil"/>
            </w:tcBorders>
            <w:shd w:val="pct10" w:color="auto" w:fill="auto"/>
          </w:tcPr>
          <w:p w:rsidR="00AC7528" w:rsidRPr="00AC7528" w:rsidRDefault="00AC7528" w:rsidP="00AC7528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0,363</w:t>
            </w:r>
          </w:p>
        </w:tc>
      </w:tr>
      <w:tr w:rsidR="00AC7528" w:rsidRPr="00AC7528" w:rsidTr="00ED15AD">
        <w:trPr>
          <w:trHeight w:val="284"/>
          <w:jc w:val="center"/>
        </w:trPr>
        <w:tc>
          <w:tcPr>
            <w:tcW w:w="5589" w:type="dxa"/>
            <w:tcBorders>
              <w:top w:val="nil"/>
              <w:bottom w:val="nil"/>
            </w:tcBorders>
            <w:vAlign w:val="center"/>
          </w:tcPr>
          <w:p w:rsidR="00AC7528" w:rsidRPr="00AC7528" w:rsidRDefault="00AC7528" w:rsidP="00AC7528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18"/>
              <w:rPr>
                <w:rFonts w:ascii="Arial" w:eastAsia="Times New Roman" w:hAnsi="Arial" w:cs="Arial"/>
                <w:i/>
                <w:iCs/>
                <w:sz w:val="24"/>
                <w:szCs w:val="24"/>
                <w:lang w:val="es-ES" w:eastAsia="es-ES"/>
              </w:rPr>
            </w:pPr>
            <w:r w:rsidRPr="00AC7528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val="es-ES" w:eastAsia="es-ES"/>
              </w:rPr>
              <w:t>La explicación que brindan los profesionales de la salud motivan a realizarse la citología</w:t>
            </w:r>
          </w:p>
        </w:tc>
        <w:tc>
          <w:tcPr>
            <w:tcW w:w="1510" w:type="dxa"/>
            <w:tcBorders>
              <w:top w:val="nil"/>
              <w:bottom w:val="nil"/>
            </w:tcBorders>
          </w:tcPr>
          <w:p w:rsidR="00AC7528" w:rsidRPr="00AC7528" w:rsidRDefault="00AC7528" w:rsidP="00AC7528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0,716</w:t>
            </w:r>
          </w:p>
        </w:tc>
      </w:tr>
      <w:tr w:rsidR="00AC7528" w:rsidRPr="00AC7528" w:rsidTr="00ED15AD">
        <w:trPr>
          <w:trHeight w:val="284"/>
          <w:jc w:val="center"/>
        </w:trPr>
        <w:tc>
          <w:tcPr>
            <w:tcW w:w="5589" w:type="dxa"/>
            <w:tcBorders>
              <w:top w:val="nil"/>
              <w:bottom w:val="nil"/>
            </w:tcBorders>
            <w:shd w:val="pct10" w:color="auto" w:fill="auto"/>
            <w:vAlign w:val="center"/>
          </w:tcPr>
          <w:p w:rsidR="00AC7528" w:rsidRPr="00AC7528" w:rsidRDefault="00AC7528" w:rsidP="00AC7528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18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val="es-ES" w:eastAsia="es-ES"/>
              </w:rPr>
            </w:pPr>
            <w:r w:rsidRPr="00AC7528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val="es-ES" w:eastAsia="es-ES"/>
              </w:rPr>
              <w:t xml:space="preserve">El largo tiempo de espera en el centro de salud el día de la toma de la citología influye en futuras decisiones de realizarse la citología </w:t>
            </w:r>
          </w:p>
        </w:tc>
        <w:tc>
          <w:tcPr>
            <w:tcW w:w="1510" w:type="dxa"/>
            <w:tcBorders>
              <w:top w:val="nil"/>
              <w:bottom w:val="nil"/>
            </w:tcBorders>
            <w:shd w:val="pct10" w:color="auto" w:fill="auto"/>
          </w:tcPr>
          <w:p w:rsidR="00AC7528" w:rsidRPr="00AC7528" w:rsidRDefault="00AC7528" w:rsidP="00AC7528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0,120</w:t>
            </w:r>
          </w:p>
        </w:tc>
      </w:tr>
      <w:tr w:rsidR="00AC7528" w:rsidRPr="00AC7528" w:rsidTr="00ED15AD">
        <w:trPr>
          <w:trHeight w:val="284"/>
          <w:jc w:val="center"/>
        </w:trPr>
        <w:tc>
          <w:tcPr>
            <w:tcW w:w="5589" w:type="dxa"/>
            <w:tcBorders>
              <w:top w:val="nil"/>
              <w:bottom w:val="nil"/>
            </w:tcBorders>
            <w:vAlign w:val="center"/>
          </w:tcPr>
          <w:p w:rsidR="00AC7528" w:rsidRPr="00AC7528" w:rsidRDefault="00AC7528" w:rsidP="00AC7528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18"/>
              <w:rPr>
                <w:rFonts w:ascii="Arial" w:eastAsia="Times New Roman" w:hAnsi="Arial" w:cs="Arial"/>
                <w:i/>
                <w:iCs/>
                <w:sz w:val="24"/>
                <w:szCs w:val="24"/>
                <w:lang w:val="es-ES" w:eastAsia="es-ES"/>
              </w:rPr>
            </w:pPr>
            <w:r w:rsidRPr="00AC7528">
              <w:rPr>
                <w:rFonts w:ascii="Arial" w:eastAsia="Times New Roman" w:hAnsi="Arial" w:cs="Arial"/>
                <w:i/>
                <w:iCs/>
                <w:sz w:val="24"/>
                <w:szCs w:val="24"/>
                <w:lang w:val="es-ES" w:eastAsia="es-ES"/>
              </w:rPr>
              <w:t xml:space="preserve">El no tener una EPS influye para no tomarme la citología </w:t>
            </w:r>
          </w:p>
        </w:tc>
        <w:tc>
          <w:tcPr>
            <w:tcW w:w="1510" w:type="dxa"/>
            <w:tcBorders>
              <w:top w:val="nil"/>
              <w:bottom w:val="nil"/>
            </w:tcBorders>
          </w:tcPr>
          <w:p w:rsidR="00AC7528" w:rsidRPr="00AC7528" w:rsidRDefault="00AC7528" w:rsidP="00AC7528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0,351</w:t>
            </w:r>
          </w:p>
        </w:tc>
      </w:tr>
      <w:tr w:rsidR="00AC7528" w:rsidRPr="00AC7528" w:rsidTr="00ED15AD">
        <w:trPr>
          <w:trHeight w:val="284"/>
          <w:jc w:val="center"/>
        </w:trPr>
        <w:tc>
          <w:tcPr>
            <w:tcW w:w="5589" w:type="dxa"/>
            <w:tcBorders>
              <w:top w:val="nil"/>
              <w:bottom w:val="nil"/>
            </w:tcBorders>
            <w:shd w:val="pct10" w:color="auto" w:fill="auto"/>
            <w:vAlign w:val="center"/>
          </w:tcPr>
          <w:p w:rsidR="00AC7528" w:rsidRPr="00AC7528" w:rsidRDefault="00AC7528" w:rsidP="00AC7528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18"/>
              <w:rPr>
                <w:rFonts w:ascii="Arial" w:eastAsia="Times New Roman" w:hAnsi="Arial" w:cs="Arial"/>
                <w:i/>
                <w:iCs/>
                <w:sz w:val="24"/>
                <w:szCs w:val="24"/>
                <w:lang w:val="es-ES" w:eastAsia="es-ES"/>
              </w:rPr>
            </w:pPr>
            <w:r w:rsidRPr="00AC7528">
              <w:rPr>
                <w:rFonts w:ascii="Arial" w:eastAsia="Times New Roman" w:hAnsi="Arial" w:cs="Arial"/>
                <w:i/>
                <w:iCs/>
                <w:sz w:val="24"/>
                <w:szCs w:val="24"/>
                <w:lang w:val="es-ES" w:eastAsia="es-ES"/>
              </w:rPr>
              <w:t xml:space="preserve">La citología es un procedimiento muy costoso </w:t>
            </w:r>
          </w:p>
        </w:tc>
        <w:tc>
          <w:tcPr>
            <w:tcW w:w="1510" w:type="dxa"/>
            <w:tcBorders>
              <w:top w:val="nil"/>
              <w:bottom w:val="nil"/>
            </w:tcBorders>
            <w:shd w:val="pct10" w:color="auto" w:fill="auto"/>
          </w:tcPr>
          <w:p w:rsidR="00AC7528" w:rsidRPr="00AC7528" w:rsidRDefault="00AC7528" w:rsidP="00AC7528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0,869</w:t>
            </w:r>
          </w:p>
        </w:tc>
      </w:tr>
      <w:tr w:rsidR="00AC7528" w:rsidRPr="00AC7528" w:rsidTr="00ED15AD">
        <w:trPr>
          <w:trHeight w:val="284"/>
          <w:jc w:val="center"/>
        </w:trPr>
        <w:tc>
          <w:tcPr>
            <w:tcW w:w="558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C7528" w:rsidRPr="00AC7528" w:rsidRDefault="00AC7528" w:rsidP="00AC7528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18"/>
              <w:rPr>
                <w:rFonts w:ascii="Arial" w:eastAsia="Times New Roman" w:hAnsi="Arial" w:cs="Arial"/>
                <w:i/>
                <w:iCs/>
                <w:sz w:val="24"/>
                <w:szCs w:val="24"/>
                <w:lang w:val="es-ES" w:eastAsia="es-ES"/>
              </w:rPr>
            </w:pPr>
            <w:r w:rsidRPr="00AC7528">
              <w:rPr>
                <w:rFonts w:ascii="Arial" w:eastAsia="Times New Roman" w:hAnsi="Arial" w:cs="Arial"/>
                <w:i/>
                <w:iCs/>
                <w:sz w:val="24"/>
                <w:szCs w:val="24"/>
                <w:lang w:val="es-ES" w:eastAsia="es-ES"/>
              </w:rPr>
              <w:t>Me siento más cómoda cuando la citología es tomada por una mujer y no por un hombre</w:t>
            </w:r>
          </w:p>
        </w:tc>
        <w:tc>
          <w:tcPr>
            <w:tcW w:w="1510" w:type="dxa"/>
            <w:tcBorders>
              <w:top w:val="nil"/>
              <w:bottom w:val="nil"/>
            </w:tcBorders>
          </w:tcPr>
          <w:p w:rsidR="00AC7528" w:rsidRPr="00AC7528" w:rsidRDefault="00AC7528" w:rsidP="00AC7528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0,869</w:t>
            </w:r>
          </w:p>
        </w:tc>
      </w:tr>
      <w:tr w:rsidR="00AC7528" w:rsidRPr="00AC7528" w:rsidTr="00ED15AD">
        <w:trPr>
          <w:trHeight w:val="284"/>
          <w:jc w:val="center"/>
        </w:trPr>
        <w:tc>
          <w:tcPr>
            <w:tcW w:w="5589" w:type="dxa"/>
            <w:tcBorders>
              <w:top w:val="nil"/>
              <w:bottom w:val="nil"/>
            </w:tcBorders>
            <w:shd w:val="pct10" w:color="auto" w:fill="auto"/>
            <w:vAlign w:val="center"/>
          </w:tcPr>
          <w:p w:rsidR="00AC7528" w:rsidRPr="00AC7528" w:rsidRDefault="00AC7528" w:rsidP="00AC7528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18"/>
              <w:rPr>
                <w:rFonts w:ascii="Arial" w:eastAsia="Times New Roman" w:hAnsi="Arial" w:cs="Arial"/>
                <w:i/>
                <w:iCs/>
                <w:sz w:val="24"/>
                <w:szCs w:val="24"/>
                <w:lang w:val="es-ES" w:eastAsia="es-ES"/>
              </w:rPr>
            </w:pPr>
            <w:r w:rsidRPr="00AC7528">
              <w:rPr>
                <w:rFonts w:ascii="Arial" w:eastAsia="Times New Roman" w:hAnsi="Arial" w:cs="Arial"/>
                <w:i/>
                <w:iCs/>
                <w:sz w:val="24"/>
                <w:szCs w:val="24"/>
                <w:lang w:val="es-ES" w:eastAsia="es-ES"/>
              </w:rPr>
              <w:t>No me realizo la citología porque me da pena del que la está tomando</w:t>
            </w:r>
          </w:p>
        </w:tc>
        <w:tc>
          <w:tcPr>
            <w:tcW w:w="1510" w:type="dxa"/>
            <w:tcBorders>
              <w:top w:val="nil"/>
              <w:bottom w:val="nil"/>
            </w:tcBorders>
            <w:shd w:val="pct10" w:color="auto" w:fill="auto"/>
          </w:tcPr>
          <w:p w:rsidR="00AC7528" w:rsidRPr="00AC7528" w:rsidRDefault="00AC7528" w:rsidP="00AC7528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0,585</w:t>
            </w:r>
          </w:p>
        </w:tc>
      </w:tr>
      <w:tr w:rsidR="00AC7528" w:rsidRPr="00AC7528" w:rsidTr="00ED15AD">
        <w:trPr>
          <w:trHeight w:val="284"/>
          <w:jc w:val="center"/>
        </w:trPr>
        <w:tc>
          <w:tcPr>
            <w:tcW w:w="558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C7528" w:rsidRPr="00AC7528" w:rsidRDefault="00AC7528" w:rsidP="00AC7528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18"/>
              <w:rPr>
                <w:rFonts w:ascii="Arial" w:eastAsia="Times New Roman" w:hAnsi="Arial" w:cs="Arial"/>
                <w:i/>
                <w:iCs/>
                <w:sz w:val="24"/>
                <w:szCs w:val="24"/>
                <w:lang w:val="es-ES" w:eastAsia="es-ES"/>
              </w:rPr>
            </w:pPr>
            <w:r w:rsidRPr="00AC7528">
              <w:rPr>
                <w:rFonts w:ascii="Arial" w:eastAsia="Times New Roman" w:hAnsi="Arial" w:cs="Arial"/>
                <w:i/>
                <w:iCs/>
                <w:sz w:val="24"/>
                <w:szCs w:val="24"/>
                <w:lang w:val="es-ES" w:eastAsia="es-ES"/>
              </w:rPr>
              <w:t>No me realizo la citología porque me da susto darme cuenta que tengo cáncer</w:t>
            </w:r>
          </w:p>
        </w:tc>
        <w:tc>
          <w:tcPr>
            <w:tcW w:w="1510" w:type="dxa"/>
            <w:tcBorders>
              <w:top w:val="nil"/>
              <w:bottom w:val="nil"/>
            </w:tcBorders>
          </w:tcPr>
          <w:p w:rsidR="00AC7528" w:rsidRPr="00AC7528" w:rsidRDefault="00AC7528" w:rsidP="00AC7528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0,132</w:t>
            </w:r>
          </w:p>
        </w:tc>
      </w:tr>
      <w:tr w:rsidR="00AC7528" w:rsidRPr="00AC7528" w:rsidTr="00ED15AD">
        <w:trPr>
          <w:trHeight w:val="284"/>
          <w:jc w:val="center"/>
        </w:trPr>
        <w:tc>
          <w:tcPr>
            <w:tcW w:w="5589" w:type="dxa"/>
            <w:tcBorders>
              <w:top w:val="nil"/>
              <w:bottom w:val="single" w:sz="4" w:space="0" w:color="auto"/>
            </w:tcBorders>
            <w:shd w:val="pct10" w:color="auto" w:fill="auto"/>
            <w:vAlign w:val="center"/>
          </w:tcPr>
          <w:p w:rsidR="00AC7528" w:rsidRPr="00AC7528" w:rsidRDefault="00AC7528" w:rsidP="00AC7528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18"/>
              <w:rPr>
                <w:rFonts w:ascii="Arial" w:eastAsia="Times New Roman" w:hAnsi="Arial" w:cs="Arial"/>
                <w:i/>
                <w:iCs/>
                <w:sz w:val="24"/>
                <w:szCs w:val="24"/>
                <w:lang w:val="es-ES" w:eastAsia="es-ES"/>
              </w:rPr>
            </w:pPr>
            <w:r w:rsidRPr="00AC7528">
              <w:rPr>
                <w:rFonts w:ascii="Arial" w:eastAsia="Times New Roman" w:hAnsi="Arial" w:cs="Arial"/>
                <w:i/>
                <w:iCs/>
                <w:sz w:val="24"/>
                <w:szCs w:val="24"/>
                <w:lang w:val="es-ES" w:eastAsia="es-ES"/>
              </w:rPr>
              <w:lastRenderedPageBreak/>
              <w:t>Fumar aumenta el riesgo de producir cáncer de cuello uterino</w:t>
            </w:r>
          </w:p>
        </w:tc>
        <w:tc>
          <w:tcPr>
            <w:tcW w:w="1510" w:type="dxa"/>
            <w:tcBorders>
              <w:top w:val="nil"/>
              <w:bottom w:val="single" w:sz="4" w:space="0" w:color="auto"/>
            </w:tcBorders>
            <w:shd w:val="pct10" w:color="auto" w:fill="auto"/>
          </w:tcPr>
          <w:p w:rsidR="00AC7528" w:rsidRPr="00AC7528" w:rsidRDefault="00AC7528" w:rsidP="00AC7528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0,373</w:t>
            </w:r>
          </w:p>
        </w:tc>
      </w:tr>
    </w:tbl>
    <w:p w:rsidR="00AC7528" w:rsidRPr="00AC7528" w:rsidRDefault="00AC7528" w:rsidP="00AC7528">
      <w:pPr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val="es-CO"/>
        </w:rPr>
      </w:pPr>
      <w:r w:rsidRPr="00AC7528">
        <w:rPr>
          <w:rFonts w:ascii="Arial" w:eastAsia="Calibri" w:hAnsi="Arial" w:cs="Arial"/>
          <w:sz w:val="24"/>
          <w:szCs w:val="24"/>
          <w:lang w:val="en-US"/>
        </w:rPr>
        <w:br w:type="page"/>
      </w:r>
    </w:p>
    <w:p w:rsidR="00AC7528" w:rsidRPr="00AC7528" w:rsidRDefault="00AC7528" w:rsidP="00AC7528">
      <w:pPr>
        <w:spacing w:after="0" w:line="240" w:lineRule="auto"/>
        <w:rPr>
          <w:rFonts w:ascii="Arial" w:eastAsia="Calibri" w:hAnsi="Arial" w:cs="Arial"/>
          <w:sz w:val="24"/>
          <w:szCs w:val="24"/>
          <w:lang w:val="es-CO"/>
        </w:rPr>
      </w:pPr>
      <w:r w:rsidRPr="00AC7528">
        <w:rPr>
          <w:rFonts w:ascii="Arial" w:eastAsia="Calibri" w:hAnsi="Arial" w:cs="Arial"/>
          <w:sz w:val="24"/>
          <w:szCs w:val="24"/>
          <w:lang w:val="es-CO"/>
        </w:rPr>
        <w:lastRenderedPageBreak/>
        <w:t>TABLA 10.</w:t>
      </w:r>
      <w:r w:rsidRPr="00AC7528">
        <w:rPr>
          <w:rFonts w:ascii="Arial" w:eastAsia="Calibri" w:hAnsi="Arial" w:cs="Arial"/>
          <w:color w:val="000000"/>
          <w:sz w:val="24"/>
          <w:szCs w:val="24"/>
          <w:lang w:val="es-CO"/>
        </w:rPr>
        <w:t xml:space="preserve"> ANOVA y prueba de </w:t>
      </w:r>
      <w:proofErr w:type="spellStart"/>
      <w:r w:rsidRPr="00AC7528">
        <w:rPr>
          <w:rFonts w:ascii="Arial" w:eastAsia="Calibri" w:hAnsi="Arial" w:cs="Arial"/>
          <w:color w:val="000000"/>
          <w:sz w:val="24"/>
          <w:szCs w:val="24"/>
          <w:lang w:val="es-CO"/>
        </w:rPr>
        <w:t>Bonferroni</w:t>
      </w:r>
      <w:proofErr w:type="spellEnd"/>
      <w:r w:rsidRPr="00AC7528">
        <w:rPr>
          <w:rFonts w:ascii="Arial" w:eastAsia="Calibri" w:hAnsi="Arial" w:cs="Arial"/>
          <w:color w:val="000000"/>
          <w:sz w:val="24"/>
          <w:szCs w:val="24"/>
          <w:lang w:val="es-CO"/>
        </w:rPr>
        <w:t xml:space="preserve"> para las actitudes con respecto al número de hijos de las</w:t>
      </w:r>
      <w:r w:rsidRPr="00AC7528">
        <w:rPr>
          <w:rFonts w:ascii="Arial" w:eastAsia="Calibri" w:hAnsi="Arial" w:cs="Arial"/>
          <w:sz w:val="24"/>
          <w:szCs w:val="24"/>
          <w:lang w:val="es-CO"/>
        </w:rPr>
        <w:t xml:space="preserve"> mujeres entre 14 y 49 años de un barrio de la comuna 10 de la ciudad de Armenia. 2010.</w:t>
      </w:r>
    </w:p>
    <w:p w:rsidR="00AC7528" w:rsidRPr="00AC7528" w:rsidRDefault="00AC7528" w:rsidP="00AC752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9"/>
        <w:gridCol w:w="1510"/>
        <w:gridCol w:w="2932"/>
      </w:tblGrid>
      <w:tr w:rsidR="00AC7528" w:rsidRPr="00AC7528" w:rsidTr="00ED15AD">
        <w:trPr>
          <w:trHeight w:val="332"/>
        </w:trPr>
        <w:tc>
          <w:tcPr>
            <w:tcW w:w="5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7528" w:rsidRPr="00AC7528" w:rsidRDefault="00AC7528" w:rsidP="00AC7528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s-CO"/>
              </w:rPr>
              <w:t>ACTIVIDAD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C7528" w:rsidRPr="00AC7528" w:rsidRDefault="00AC7528" w:rsidP="00AC7528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pt-BR"/>
              </w:rPr>
            </w:pPr>
            <w:r w:rsidRPr="00AC7528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pt-BR"/>
              </w:rPr>
              <w:t>Valor de p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7528" w:rsidRPr="00AC7528" w:rsidRDefault="00AC7528" w:rsidP="00AC7528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pt-BR"/>
              </w:rPr>
            </w:pPr>
            <w:proofErr w:type="spellStart"/>
            <w:r w:rsidRPr="00AC7528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pt-BR"/>
              </w:rPr>
              <w:t>Prueba</w:t>
            </w:r>
            <w:proofErr w:type="spellEnd"/>
            <w:r w:rsidRPr="00AC7528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pt-BR"/>
              </w:rPr>
              <w:t xml:space="preserve"> de </w:t>
            </w:r>
            <w:proofErr w:type="spellStart"/>
            <w:r w:rsidRPr="00AC7528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pt-BR"/>
              </w:rPr>
              <w:t>Bonferroni</w:t>
            </w:r>
            <w:proofErr w:type="spellEnd"/>
          </w:p>
        </w:tc>
      </w:tr>
      <w:tr w:rsidR="00AC7528" w:rsidRPr="00AC7528" w:rsidTr="00ED15AD">
        <w:trPr>
          <w:trHeight w:val="284"/>
        </w:trPr>
        <w:tc>
          <w:tcPr>
            <w:tcW w:w="5589" w:type="dxa"/>
            <w:tcBorders>
              <w:top w:val="single" w:sz="4" w:space="0" w:color="auto"/>
              <w:bottom w:val="nil"/>
            </w:tcBorders>
            <w:shd w:val="pct10" w:color="auto" w:fill="auto"/>
            <w:vAlign w:val="center"/>
          </w:tcPr>
          <w:p w:rsidR="00AC7528" w:rsidRPr="00AC7528" w:rsidRDefault="00AC7528" w:rsidP="00AC7528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18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val="es-CO" w:eastAsia="es-ES"/>
              </w:rPr>
            </w:pPr>
            <w:r w:rsidRPr="00AC7528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val="es-CO" w:eastAsia="es-ES"/>
              </w:rPr>
              <w:t>Hacerse la citología vaginal periódicamente previene la aparición el cáncer de cuello uterino</w:t>
            </w:r>
          </w:p>
        </w:tc>
        <w:tc>
          <w:tcPr>
            <w:tcW w:w="1510" w:type="dxa"/>
            <w:tcBorders>
              <w:top w:val="single" w:sz="4" w:space="0" w:color="auto"/>
              <w:bottom w:val="nil"/>
            </w:tcBorders>
            <w:shd w:val="pct10" w:color="auto" w:fill="auto"/>
          </w:tcPr>
          <w:p w:rsidR="00AC7528" w:rsidRPr="00AC7528" w:rsidRDefault="00AC7528" w:rsidP="00AC7528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0,243</w:t>
            </w:r>
          </w:p>
        </w:tc>
        <w:tc>
          <w:tcPr>
            <w:tcW w:w="2932" w:type="dxa"/>
            <w:tcBorders>
              <w:top w:val="single" w:sz="4" w:space="0" w:color="auto"/>
              <w:bottom w:val="nil"/>
            </w:tcBorders>
            <w:shd w:val="pct10" w:color="auto" w:fill="auto"/>
          </w:tcPr>
          <w:p w:rsidR="00AC7528" w:rsidRPr="00AC7528" w:rsidRDefault="00AC7528" w:rsidP="00AC7528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</w:p>
        </w:tc>
      </w:tr>
      <w:tr w:rsidR="00AC7528" w:rsidRPr="00AC7528" w:rsidTr="00ED15AD">
        <w:trPr>
          <w:trHeight w:val="284"/>
        </w:trPr>
        <w:tc>
          <w:tcPr>
            <w:tcW w:w="5589" w:type="dxa"/>
            <w:tcBorders>
              <w:top w:val="nil"/>
              <w:bottom w:val="nil"/>
            </w:tcBorders>
            <w:vAlign w:val="center"/>
          </w:tcPr>
          <w:p w:rsidR="00AC7528" w:rsidRPr="00AC7528" w:rsidRDefault="00AC7528" w:rsidP="00AC752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" w:eastAsia="Calibri" w:hAnsi="Arial" w:cs="Arial"/>
                <w:i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i/>
                <w:sz w:val="24"/>
                <w:szCs w:val="24"/>
                <w:lang w:val="es-CO"/>
              </w:rPr>
              <w:t>La citología es una prueba que permite anticiparse a la enfermedad o descubrirla en su estado oculto</w:t>
            </w:r>
          </w:p>
        </w:tc>
        <w:tc>
          <w:tcPr>
            <w:tcW w:w="1510" w:type="dxa"/>
            <w:tcBorders>
              <w:top w:val="nil"/>
              <w:bottom w:val="nil"/>
            </w:tcBorders>
          </w:tcPr>
          <w:p w:rsidR="00AC7528" w:rsidRPr="00AC7528" w:rsidRDefault="00AC7528" w:rsidP="00AC7528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0,151</w:t>
            </w:r>
          </w:p>
        </w:tc>
        <w:tc>
          <w:tcPr>
            <w:tcW w:w="2932" w:type="dxa"/>
            <w:tcBorders>
              <w:top w:val="nil"/>
              <w:bottom w:val="nil"/>
            </w:tcBorders>
          </w:tcPr>
          <w:p w:rsidR="00AC7528" w:rsidRPr="00AC7528" w:rsidRDefault="00AC7528" w:rsidP="00AC7528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</w:p>
        </w:tc>
      </w:tr>
      <w:tr w:rsidR="00AC7528" w:rsidRPr="00AC7528" w:rsidTr="00ED15AD">
        <w:trPr>
          <w:trHeight w:val="284"/>
        </w:trPr>
        <w:tc>
          <w:tcPr>
            <w:tcW w:w="5589" w:type="dxa"/>
            <w:tcBorders>
              <w:top w:val="nil"/>
              <w:bottom w:val="nil"/>
            </w:tcBorders>
            <w:shd w:val="pct10" w:color="auto" w:fill="auto"/>
            <w:vAlign w:val="center"/>
          </w:tcPr>
          <w:p w:rsidR="00AC7528" w:rsidRPr="00AC7528" w:rsidRDefault="00AC7528" w:rsidP="00AC7528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i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i/>
                <w:sz w:val="24"/>
                <w:szCs w:val="24"/>
                <w:lang w:val="es-CO"/>
              </w:rPr>
              <w:t>Tener más de un compañero sexual aumenta la posibilidad de sufrir cáncer de cuello uterino</w:t>
            </w:r>
          </w:p>
        </w:tc>
        <w:tc>
          <w:tcPr>
            <w:tcW w:w="1510" w:type="dxa"/>
            <w:tcBorders>
              <w:top w:val="nil"/>
              <w:bottom w:val="nil"/>
            </w:tcBorders>
            <w:shd w:val="pct10" w:color="auto" w:fill="auto"/>
          </w:tcPr>
          <w:p w:rsidR="00AC7528" w:rsidRPr="00AC7528" w:rsidRDefault="00AC7528" w:rsidP="00AC7528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0,071</w:t>
            </w:r>
          </w:p>
        </w:tc>
        <w:tc>
          <w:tcPr>
            <w:tcW w:w="2932" w:type="dxa"/>
            <w:tcBorders>
              <w:top w:val="nil"/>
              <w:bottom w:val="nil"/>
            </w:tcBorders>
            <w:shd w:val="pct10" w:color="auto" w:fill="auto"/>
          </w:tcPr>
          <w:p w:rsidR="00AC7528" w:rsidRPr="00AC7528" w:rsidRDefault="00AC7528" w:rsidP="00AC7528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</w:p>
        </w:tc>
      </w:tr>
      <w:tr w:rsidR="00AC7528" w:rsidRPr="00AC7528" w:rsidTr="00ED15AD">
        <w:trPr>
          <w:trHeight w:val="284"/>
        </w:trPr>
        <w:tc>
          <w:tcPr>
            <w:tcW w:w="5589" w:type="dxa"/>
            <w:tcBorders>
              <w:top w:val="nil"/>
              <w:bottom w:val="nil"/>
            </w:tcBorders>
            <w:vAlign w:val="center"/>
          </w:tcPr>
          <w:p w:rsidR="00AC7528" w:rsidRPr="00AC7528" w:rsidRDefault="00AC7528" w:rsidP="00AC7528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i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i/>
                <w:sz w:val="24"/>
                <w:szCs w:val="24"/>
                <w:lang w:val="es-CO"/>
              </w:rPr>
              <w:t>Usar condón en las relaciones sexuales disminuye la posibilidad de sufrir cáncer de cuello uterino</w:t>
            </w:r>
          </w:p>
        </w:tc>
        <w:tc>
          <w:tcPr>
            <w:tcW w:w="1510" w:type="dxa"/>
            <w:tcBorders>
              <w:top w:val="nil"/>
              <w:bottom w:val="nil"/>
            </w:tcBorders>
          </w:tcPr>
          <w:p w:rsidR="00AC7528" w:rsidRPr="00AC7528" w:rsidRDefault="00AC7528" w:rsidP="00AC7528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0,199</w:t>
            </w:r>
          </w:p>
        </w:tc>
        <w:tc>
          <w:tcPr>
            <w:tcW w:w="2932" w:type="dxa"/>
            <w:tcBorders>
              <w:top w:val="nil"/>
              <w:bottom w:val="nil"/>
            </w:tcBorders>
          </w:tcPr>
          <w:p w:rsidR="00AC7528" w:rsidRPr="00AC7528" w:rsidRDefault="00AC7528" w:rsidP="00AC7528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</w:p>
        </w:tc>
      </w:tr>
      <w:tr w:rsidR="00AC7528" w:rsidRPr="00AC7528" w:rsidTr="00ED15AD">
        <w:trPr>
          <w:trHeight w:val="284"/>
        </w:trPr>
        <w:tc>
          <w:tcPr>
            <w:tcW w:w="5589" w:type="dxa"/>
            <w:tcBorders>
              <w:top w:val="nil"/>
              <w:bottom w:val="nil"/>
            </w:tcBorders>
            <w:shd w:val="pct10" w:color="auto" w:fill="auto"/>
            <w:vAlign w:val="center"/>
          </w:tcPr>
          <w:p w:rsidR="00AC7528" w:rsidRPr="00AC7528" w:rsidRDefault="00AC7528" w:rsidP="00AC7528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i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i/>
                <w:sz w:val="24"/>
                <w:szCs w:val="24"/>
                <w:lang w:val="es-CO"/>
              </w:rPr>
              <w:t>Las mujeres mayores de edad que no tienen compañero sexual no deben hacerse la citología</w:t>
            </w:r>
          </w:p>
        </w:tc>
        <w:tc>
          <w:tcPr>
            <w:tcW w:w="1510" w:type="dxa"/>
            <w:tcBorders>
              <w:top w:val="nil"/>
              <w:bottom w:val="nil"/>
            </w:tcBorders>
            <w:shd w:val="pct10" w:color="auto" w:fill="auto"/>
          </w:tcPr>
          <w:p w:rsidR="00AC7528" w:rsidRPr="00AC7528" w:rsidRDefault="00AC7528" w:rsidP="00AC7528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0,175</w:t>
            </w:r>
          </w:p>
        </w:tc>
        <w:tc>
          <w:tcPr>
            <w:tcW w:w="2932" w:type="dxa"/>
            <w:tcBorders>
              <w:top w:val="nil"/>
              <w:bottom w:val="nil"/>
            </w:tcBorders>
            <w:shd w:val="pct10" w:color="auto" w:fill="auto"/>
          </w:tcPr>
          <w:p w:rsidR="00AC7528" w:rsidRPr="00AC7528" w:rsidRDefault="00AC7528" w:rsidP="00AC7528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</w:p>
        </w:tc>
      </w:tr>
      <w:tr w:rsidR="00AC7528" w:rsidRPr="00AC7528" w:rsidTr="00ED15AD">
        <w:trPr>
          <w:trHeight w:val="284"/>
        </w:trPr>
        <w:tc>
          <w:tcPr>
            <w:tcW w:w="5589" w:type="dxa"/>
            <w:tcBorders>
              <w:top w:val="nil"/>
              <w:bottom w:val="nil"/>
            </w:tcBorders>
            <w:vAlign w:val="center"/>
          </w:tcPr>
          <w:p w:rsidR="00AC7528" w:rsidRPr="00AC7528" w:rsidRDefault="00AC7528" w:rsidP="00AC7528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i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i/>
                <w:sz w:val="24"/>
                <w:szCs w:val="24"/>
                <w:lang w:val="es-CO"/>
              </w:rPr>
              <w:t>Todas las mujeres que tienen relaciones sexuales deben hacerse la citología</w:t>
            </w:r>
          </w:p>
        </w:tc>
        <w:tc>
          <w:tcPr>
            <w:tcW w:w="1510" w:type="dxa"/>
            <w:tcBorders>
              <w:top w:val="nil"/>
              <w:bottom w:val="nil"/>
            </w:tcBorders>
          </w:tcPr>
          <w:p w:rsidR="00AC7528" w:rsidRPr="00AC7528" w:rsidRDefault="00AC7528" w:rsidP="00AC7528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0,287</w:t>
            </w:r>
          </w:p>
        </w:tc>
        <w:tc>
          <w:tcPr>
            <w:tcW w:w="2932" w:type="dxa"/>
            <w:tcBorders>
              <w:top w:val="nil"/>
              <w:bottom w:val="nil"/>
            </w:tcBorders>
          </w:tcPr>
          <w:p w:rsidR="00AC7528" w:rsidRPr="00AC7528" w:rsidRDefault="00AC7528" w:rsidP="00AC7528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</w:p>
        </w:tc>
      </w:tr>
      <w:tr w:rsidR="00AC7528" w:rsidRPr="00AC7528" w:rsidTr="00ED15AD">
        <w:trPr>
          <w:trHeight w:val="284"/>
        </w:trPr>
        <w:tc>
          <w:tcPr>
            <w:tcW w:w="5589" w:type="dxa"/>
            <w:tcBorders>
              <w:top w:val="nil"/>
              <w:bottom w:val="nil"/>
            </w:tcBorders>
            <w:shd w:val="pct10" w:color="auto" w:fill="auto"/>
            <w:vAlign w:val="center"/>
          </w:tcPr>
          <w:p w:rsidR="00AC7528" w:rsidRPr="00AC7528" w:rsidRDefault="00AC7528" w:rsidP="00AC7528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18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val="es-ES" w:eastAsia="es-ES"/>
              </w:rPr>
            </w:pPr>
            <w:r w:rsidRPr="00AC7528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val="es-CO" w:eastAsia="es-ES"/>
              </w:rPr>
              <w:t>La forma en que la trata cada médico o enfermera en la citología influye para futuras decisiones de tomarse la citología</w:t>
            </w:r>
          </w:p>
        </w:tc>
        <w:tc>
          <w:tcPr>
            <w:tcW w:w="1510" w:type="dxa"/>
            <w:tcBorders>
              <w:top w:val="nil"/>
              <w:bottom w:val="nil"/>
            </w:tcBorders>
            <w:shd w:val="pct10" w:color="auto" w:fill="auto"/>
          </w:tcPr>
          <w:p w:rsidR="00AC7528" w:rsidRPr="00AC7528" w:rsidRDefault="00AC7528" w:rsidP="00AC7528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s-CO"/>
              </w:rPr>
              <w:t>0,018</w:t>
            </w:r>
          </w:p>
        </w:tc>
        <w:tc>
          <w:tcPr>
            <w:tcW w:w="2932" w:type="dxa"/>
            <w:tcBorders>
              <w:top w:val="nil"/>
              <w:bottom w:val="nil"/>
            </w:tcBorders>
            <w:shd w:val="pct10" w:color="auto" w:fill="auto"/>
          </w:tcPr>
          <w:p w:rsidR="00AC7528" w:rsidRPr="00AC7528" w:rsidRDefault="00AC7528" w:rsidP="00AC7528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Neutral-De acuerdo (p=0,013)</w:t>
            </w:r>
          </w:p>
        </w:tc>
      </w:tr>
      <w:tr w:rsidR="00AC7528" w:rsidRPr="00AC7528" w:rsidTr="00ED15AD">
        <w:trPr>
          <w:trHeight w:val="284"/>
        </w:trPr>
        <w:tc>
          <w:tcPr>
            <w:tcW w:w="5589" w:type="dxa"/>
            <w:tcBorders>
              <w:top w:val="nil"/>
              <w:bottom w:val="nil"/>
            </w:tcBorders>
            <w:vAlign w:val="center"/>
          </w:tcPr>
          <w:p w:rsidR="00AC7528" w:rsidRPr="00AC7528" w:rsidRDefault="00AC7528" w:rsidP="00AC7528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18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val="es-CO" w:eastAsia="es-ES"/>
              </w:rPr>
            </w:pPr>
            <w:r w:rsidRPr="00AC7528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val="es-ES" w:eastAsia="es-ES"/>
              </w:rPr>
              <w:t>No hay necesidad de reclamar el resultado de la citología</w:t>
            </w:r>
          </w:p>
        </w:tc>
        <w:tc>
          <w:tcPr>
            <w:tcW w:w="1510" w:type="dxa"/>
            <w:tcBorders>
              <w:top w:val="nil"/>
              <w:bottom w:val="nil"/>
            </w:tcBorders>
          </w:tcPr>
          <w:p w:rsidR="00AC7528" w:rsidRPr="00AC7528" w:rsidRDefault="00AC7528" w:rsidP="00AC7528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0,512</w:t>
            </w:r>
          </w:p>
        </w:tc>
        <w:tc>
          <w:tcPr>
            <w:tcW w:w="2932" w:type="dxa"/>
            <w:tcBorders>
              <w:top w:val="nil"/>
              <w:bottom w:val="nil"/>
            </w:tcBorders>
          </w:tcPr>
          <w:p w:rsidR="00AC7528" w:rsidRPr="00AC7528" w:rsidRDefault="00AC7528" w:rsidP="00AC7528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</w:p>
        </w:tc>
      </w:tr>
      <w:tr w:rsidR="00AC7528" w:rsidRPr="00AC7528" w:rsidTr="00ED15AD">
        <w:trPr>
          <w:trHeight w:val="284"/>
        </w:trPr>
        <w:tc>
          <w:tcPr>
            <w:tcW w:w="5589" w:type="dxa"/>
            <w:tcBorders>
              <w:top w:val="nil"/>
              <w:bottom w:val="nil"/>
            </w:tcBorders>
            <w:shd w:val="pct10" w:color="auto" w:fill="auto"/>
            <w:vAlign w:val="center"/>
          </w:tcPr>
          <w:p w:rsidR="00AC7528" w:rsidRPr="00AC7528" w:rsidRDefault="00AC7528" w:rsidP="00AC7528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18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val="es-ES" w:eastAsia="es-ES"/>
              </w:rPr>
            </w:pPr>
            <w:r w:rsidRPr="00AC7528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val="es-CO" w:eastAsia="es-ES"/>
              </w:rPr>
              <w:t>L</w:t>
            </w:r>
            <w:r w:rsidRPr="00AC7528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val="es-ES" w:eastAsia="es-ES"/>
              </w:rPr>
              <w:t>a entrega de los resultados de la citología es rápido y oportuno</w:t>
            </w:r>
          </w:p>
        </w:tc>
        <w:tc>
          <w:tcPr>
            <w:tcW w:w="1510" w:type="dxa"/>
            <w:tcBorders>
              <w:top w:val="nil"/>
              <w:bottom w:val="nil"/>
            </w:tcBorders>
            <w:shd w:val="pct10" w:color="auto" w:fill="auto"/>
          </w:tcPr>
          <w:p w:rsidR="00AC7528" w:rsidRPr="00AC7528" w:rsidRDefault="00AC7528" w:rsidP="00AC7528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0,388</w:t>
            </w:r>
          </w:p>
        </w:tc>
        <w:tc>
          <w:tcPr>
            <w:tcW w:w="2932" w:type="dxa"/>
            <w:tcBorders>
              <w:top w:val="nil"/>
              <w:bottom w:val="nil"/>
            </w:tcBorders>
            <w:shd w:val="pct10" w:color="auto" w:fill="auto"/>
          </w:tcPr>
          <w:p w:rsidR="00AC7528" w:rsidRPr="00AC7528" w:rsidRDefault="00AC7528" w:rsidP="00AC7528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</w:p>
        </w:tc>
      </w:tr>
      <w:tr w:rsidR="00AC7528" w:rsidRPr="00AC7528" w:rsidTr="00ED15AD">
        <w:trPr>
          <w:trHeight w:val="284"/>
        </w:trPr>
        <w:tc>
          <w:tcPr>
            <w:tcW w:w="5589" w:type="dxa"/>
            <w:tcBorders>
              <w:top w:val="nil"/>
              <w:bottom w:val="nil"/>
            </w:tcBorders>
            <w:vAlign w:val="center"/>
          </w:tcPr>
          <w:p w:rsidR="00AC7528" w:rsidRPr="00AC7528" w:rsidRDefault="00AC7528" w:rsidP="00AC7528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18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val="es-CO" w:eastAsia="es-ES"/>
              </w:rPr>
            </w:pPr>
            <w:r w:rsidRPr="00AC7528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val="es-CO" w:eastAsia="es-ES"/>
              </w:rPr>
              <w:t>No me realizo la citología porque el personal administrativo o quien da las citas me atiende mal</w:t>
            </w:r>
          </w:p>
        </w:tc>
        <w:tc>
          <w:tcPr>
            <w:tcW w:w="1510" w:type="dxa"/>
            <w:tcBorders>
              <w:top w:val="nil"/>
              <w:bottom w:val="nil"/>
            </w:tcBorders>
          </w:tcPr>
          <w:p w:rsidR="00AC7528" w:rsidRPr="00AC7528" w:rsidRDefault="00AC7528" w:rsidP="00AC7528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0,086</w:t>
            </w:r>
          </w:p>
        </w:tc>
        <w:tc>
          <w:tcPr>
            <w:tcW w:w="2932" w:type="dxa"/>
            <w:tcBorders>
              <w:top w:val="nil"/>
              <w:bottom w:val="nil"/>
            </w:tcBorders>
          </w:tcPr>
          <w:p w:rsidR="00AC7528" w:rsidRPr="00AC7528" w:rsidRDefault="00AC7528" w:rsidP="00AC7528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</w:p>
        </w:tc>
      </w:tr>
      <w:tr w:rsidR="00AC7528" w:rsidRPr="00AC7528" w:rsidTr="00ED15AD">
        <w:trPr>
          <w:trHeight w:val="284"/>
        </w:trPr>
        <w:tc>
          <w:tcPr>
            <w:tcW w:w="5589" w:type="dxa"/>
            <w:tcBorders>
              <w:top w:val="nil"/>
              <w:bottom w:val="nil"/>
            </w:tcBorders>
            <w:shd w:val="pct10" w:color="auto" w:fill="auto"/>
            <w:vAlign w:val="center"/>
          </w:tcPr>
          <w:p w:rsidR="00AC7528" w:rsidRPr="00AC7528" w:rsidRDefault="00AC7528" w:rsidP="00AC7528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18"/>
              <w:rPr>
                <w:rFonts w:ascii="Arial" w:eastAsia="Times New Roman" w:hAnsi="Arial" w:cs="Arial"/>
                <w:i/>
                <w:iCs/>
                <w:sz w:val="24"/>
                <w:szCs w:val="24"/>
                <w:lang w:val="es-ES" w:eastAsia="es-ES"/>
              </w:rPr>
            </w:pPr>
            <w:r w:rsidRPr="00AC7528">
              <w:rPr>
                <w:rFonts w:ascii="Arial" w:eastAsia="Times New Roman" w:hAnsi="Arial" w:cs="Arial"/>
                <w:i/>
                <w:iCs/>
                <w:sz w:val="24"/>
                <w:szCs w:val="24"/>
                <w:lang w:val="es-ES" w:eastAsia="es-ES"/>
              </w:rPr>
              <w:t xml:space="preserve">La distancia al centro de salud más cercano influye para no tomarse la citología </w:t>
            </w:r>
          </w:p>
        </w:tc>
        <w:tc>
          <w:tcPr>
            <w:tcW w:w="1510" w:type="dxa"/>
            <w:tcBorders>
              <w:top w:val="nil"/>
              <w:bottom w:val="nil"/>
            </w:tcBorders>
            <w:shd w:val="pct10" w:color="auto" w:fill="auto"/>
          </w:tcPr>
          <w:p w:rsidR="00AC7528" w:rsidRPr="00AC7528" w:rsidRDefault="00AC7528" w:rsidP="00AC7528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0,055</w:t>
            </w:r>
          </w:p>
        </w:tc>
        <w:tc>
          <w:tcPr>
            <w:tcW w:w="2932" w:type="dxa"/>
            <w:tcBorders>
              <w:top w:val="nil"/>
              <w:bottom w:val="nil"/>
            </w:tcBorders>
            <w:shd w:val="pct10" w:color="auto" w:fill="auto"/>
          </w:tcPr>
          <w:p w:rsidR="00AC7528" w:rsidRPr="00AC7528" w:rsidRDefault="00AC7528" w:rsidP="00AC7528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</w:p>
        </w:tc>
      </w:tr>
      <w:tr w:rsidR="00AC7528" w:rsidRPr="00AC7528" w:rsidTr="00ED15AD">
        <w:trPr>
          <w:trHeight w:val="284"/>
        </w:trPr>
        <w:tc>
          <w:tcPr>
            <w:tcW w:w="5589" w:type="dxa"/>
            <w:tcBorders>
              <w:top w:val="nil"/>
              <w:bottom w:val="nil"/>
            </w:tcBorders>
            <w:vAlign w:val="center"/>
          </w:tcPr>
          <w:p w:rsidR="00AC7528" w:rsidRPr="00AC7528" w:rsidRDefault="00AC7528" w:rsidP="00AC7528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18"/>
              <w:rPr>
                <w:rFonts w:ascii="Arial" w:eastAsia="Times New Roman" w:hAnsi="Arial" w:cs="Arial"/>
                <w:i/>
                <w:iCs/>
                <w:sz w:val="24"/>
                <w:szCs w:val="24"/>
                <w:lang w:val="es-ES" w:eastAsia="es-ES"/>
              </w:rPr>
            </w:pPr>
            <w:r w:rsidRPr="00AC7528">
              <w:rPr>
                <w:rFonts w:ascii="Arial" w:eastAsia="Times New Roman" w:hAnsi="Arial" w:cs="Arial"/>
                <w:i/>
                <w:iCs/>
                <w:sz w:val="24"/>
                <w:szCs w:val="24"/>
                <w:lang w:val="es-ES" w:eastAsia="es-ES"/>
              </w:rPr>
              <w:t>No me tomo la citología porque duele</w:t>
            </w:r>
          </w:p>
        </w:tc>
        <w:tc>
          <w:tcPr>
            <w:tcW w:w="1510" w:type="dxa"/>
            <w:tcBorders>
              <w:top w:val="nil"/>
              <w:bottom w:val="nil"/>
            </w:tcBorders>
          </w:tcPr>
          <w:p w:rsidR="00AC7528" w:rsidRPr="00AC7528" w:rsidRDefault="00AC7528" w:rsidP="00AC7528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s-CO"/>
              </w:rPr>
              <w:t>0,006</w:t>
            </w:r>
          </w:p>
        </w:tc>
        <w:tc>
          <w:tcPr>
            <w:tcW w:w="2932" w:type="dxa"/>
            <w:tcBorders>
              <w:top w:val="nil"/>
              <w:bottom w:val="nil"/>
            </w:tcBorders>
          </w:tcPr>
          <w:p w:rsidR="00AC7528" w:rsidRPr="00AC7528" w:rsidRDefault="00AC7528" w:rsidP="00AC7528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Neutral-De acuerdo (p=0,007)</w:t>
            </w:r>
          </w:p>
        </w:tc>
      </w:tr>
      <w:tr w:rsidR="00AC7528" w:rsidRPr="00AC7528" w:rsidTr="00ED15AD">
        <w:trPr>
          <w:trHeight w:val="284"/>
        </w:trPr>
        <w:tc>
          <w:tcPr>
            <w:tcW w:w="5589" w:type="dxa"/>
            <w:tcBorders>
              <w:top w:val="nil"/>
              <w:bottom w:val="nil"/>
            </w:tcBorders>
            <w:shd w:val="pct10" w:color="auto" w:fill="auto"/>
            <w:vAlign w:val="center"/>
          </w:tcPr>
          <w:p w:rsidR="00AC7528" w:rsidRPr="00AC7528" w:rsidRDefault="00AC7528" w:rsidP="00AC7528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18"/>
              <w:rPr>
                <w:rFonts w:ascii="Arial" w:eastAsia="Times New Roman" w:hAnsi="Arial" w:cs="Arial"/>
                <w:i/>
                <w:iCs/>
                <w:sz w:val="24"/>
                <w:szCs w:val="24"/>
                <w:lang w:val="es-ES" w:eastAsia="es-ES"/>
              </w:rPr>
            </w:pPr>
            <w:r w:rsidRPr="00AC7528">
              <w:rPr>
                <w:rFonts w:ascii="Arial" w:eastAsia="Times New Roman" w:hAnsi="Arial" w:cs="Arial"/>
                <w:i/>
                <w:iCs/>
                <w:sz w:val="24"/>
                <w:szCs w:val="24"/>
                <w:lang w:val="es-ES" w:eastAsia="es-ES"/>
              </w:rPr>
              <w:t>No voy a recoger los resultados de la citología por temor a recibir una mala noticia</w:t>
            </w:r>
          </w:p>
        </w:tc>
        <w:tc>
          <w:tcPr>
            <w:tcW w:w="1510" w:type="dxa"/>
            <w:tcBorders>
              <w:top w:val="nil"/>
              <w:bottom w:val="nil"/>
            </w:tcBorders>
            <w:shd w:val="pct10" w:color="auto" w:fill="auto"/>
          </w:tcPr>
          <w:p w:rsidR="00AC7528" w:rsidRPr="00AC7528" w:rsidRDefault="00AC7528" w:rsidP="00AC7528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0,057</w:t>
            </w:r>
          </w:p>
        </w:tc>
        <w:tc>
          <w:tcPr>
            <w:tcW w:w="2932" w:type="dxa"/>
            <w:tcBorders>
              <w:top w:val="nil"/>
              <w:bottom w:val="nil"/>
            </w:tcBorders>
            <w:shd w:val="pct10" w:color="auto" w:fill="auto"/>
          </w:tcPr>
          <w:p w:rsidR="00AC7528" w:rsidRPr="00AC7528" w:rsidRDefault="00AC7528" w:rsidP="00AC7528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</w:p>
        </w:tc>
      </w:tr>
      <w:tr w:rsidR="00AC7528" w:rsidRPr="00AC7528" w:rsidTr="00ED15AD">
        <w:trPr>
          <w:trHeight w:val="284"/>
        </w:trPr>
        <w:tc>
          <w:tcPr>
            <w:tcW w:w="5589" w:type="dxa"/>
            <w:tcBorders>
              <w:top w:val="nil"/>
              <w:bottom w:val="nil"/>
            </w:tcBorders>
            <w:vAlign w:val="center"/>
          </w:tcPr>
          <w:p w:rsidR="00AC7528" w:rsidRPr="00AC7528" w:rsidRDefault="00AC7528" w:rsidP="00AC7528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18"/>
              <w:rPr>
                <w:rFonts w:ascii="Arial" w:eastAsia="Times New Roman" w:hAnsi="Arial" w:cs="Arial"/>
                <w:i/>
                <w:iCs/>
                <w:sz w:val="24"/>
                <w:szCs w:val="24"/>
                <w:lang w:val="es-ES" w:eastAsia="es-ES"/>
              </w:rPr>
            </w:pPr>
            <w:r w:rsidRPr="00AC7528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val="es-ES" w:eastAsia="es-ES"/>
              </w:rPr>
              <w:t>La explicación que brindan los profesionales de la salud motivan a realizarse la citología</w:t>
            </w:r>
          </w:p>
        </w:tc>
        <w:tc>
          <w:tcPr>
            <w:tcW w:w="1510" w:type="dxa"/>
            <w:tcBorders>
              <w:top w:val="nil"/>
              <w:bottom w:val="nil"/>
            </w:tcBorders>
          </w:tcPr>
          <w:p w:rsidR="00AC7528" w:rsidRPr="00AC7528" w:rsidRDefault="00AC7528" w:rsidP="00AC7528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s-CO"/>
              </w:rPr>
              <w:t>0,011</w:t>
            </w:r>
          </w:p>
        </w:tc>
        <w:tc>
          <w:tcPr>
            <w:tcW w:w="2932" w:type="dxa"/>
            <w:tcBorders>
              <w:top w:val="nil"/>
              <w:bottom w:val="nil"/>
            </w:tcBorders>
          </w:tcPr>
          <w:p w:rsidR="00AC7528" w:rsidRPr="00AC7528" w:rsidRDefault="00AC7528" w:rsidP="00AC7528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Neutral-De acuerdo (p=0,021)</w:t>
            </w:r>
          </w:p>
        </w:tc>
      </w:tr>
      <w:tr w:rsidR="00AC7528" w:rsidRPr="00AC7528" w:rsidTr="00ED15AD">
        <w:trPr>
          <w:trHeight w:val="284"/>
        </w:trPr>
        <w:tc>
          <w:tcPr>
            <w:tcW w:w="5589" w:type="dxa"/>
            <w:tcBorders>
              <w:top w:val="nil"/>
              <w:bottom w:val="nil"/>
            </w:tcBorders>
            <w:shd w:val="pct10" w:color="auto" w:fill="auto"/>
            <w:vAlign w:val="center"/>
          </w:tcPr>
          <w:p w:rsidR="00AC7528" w:rsidRPr="00AC7528" w:rsidRDefault="00AC7528" w:rsidP="00AC7528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18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val="es-ES" w:eastAsia="es-ES"/>
              </w:rPr>
            </w:pPr>
            <w:r w:rsidRPr="00AC7528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val="es-ES" w:eastAsia="es-ES"/>
              </w:rPr>
              <w:t xml:space="preserve">El largo tiempo de espera en el centro de salud el día de la toma de la citología influye en futuras decisiones de realizarse la citología </w:t>
            </w:r>
          </w:p>
        </w:tc>
        <w:tc>
          <w:tcPr>
            <w:tcW w:w="1510" w:type="dxa"/>
            <w:tcBorders>
              <w:top w:val="nil"/>
              <w:bottom w:val="nil"/>
            </w:tcBorders>
            <w:shd w:val="pct10" w:color="auto" w:fill="auto"/>
          </w:tcPr>
          <w:p w:rsidR="00AC7528" w:rsidRPr="00AC7528" w:rsidRDefault="00AC7528" w:rsidP="00AC7528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0,271</w:t>
            </w:r>
          </w:p>
        </w:tc>
        <w:tc>
          <w:tcPr>
            <w:tcW w:w="2932" w:type="dxa"/>
            <w:tcBorders>
              <w:top w:val="nil"/>
              <w:bottom w:val="nil"/>
            </w:tcBorders>
            <w:shd w:val="pct10" w:color="auto" w:fill="auto"/>
          </w:tcPr>
          <w:p w:rsidR="00AC7528" w:rsidRPr="00AC7528" w:rsidRDefault="00AC7528" w:rsidP="00AC7528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</w:p>
        </w:tc>
      </w:tr>
      <w:tr w:rsidR="00AC7528" w:rsidRPr="00AC7528" w:rsidTr="00ED15AD">
        <w:trPr>
          <w:trHeight w:val="284"/>
        </w:trPr>
        <w:tc>
          <w:tcPr>
            <w:tcW w:w="5589" w:type="dxa"/>
            <w:tcBorders>
              <w:top w:val="nil"/>
              <w:bottom w:val="nil"/>
            </w:tcBorders>
            <w:vAlign w:val="center"/>
          </w:tcPr>
          <w:p w:rsidR="00AC7528" w:rsidRPr="00AC7528" w:rsidRDefault="00AC7528" w:rsidP="00AC7528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18"/>
              <w:rPr>
                <w:rFonts w:ascii="Arial" w:eastAsia="Times New Roman" w:hAnsi="Arial" w:cs="Arial"/>
                <w:i/>
                <w:iCs/>
                <w:sz w:val="24"/>
                <w:szCs w:val="24"/>
                <w:lang w:val="es-ES" w:eastAsia="es-ES"/>
              </w:rPr>
            </w:pPr>
            <w:r w:rsidRPr="00AC7528">
              <w:rPr>
                <w:rFonts w:ascii="Arial" w:eastAsia="Times New Roman" w:hAnsi="Arial" w:cs="Arial"/>
                <w:i/>
                <w:iCs/>
                <w:sz w:val="24"/>
                <w:szCs w:val="24"/>
                <w:lang w:val="es-ES" w:eastAsia="es-ES"/>
              </w:rPr>
              <w:t xml:space="preserve">El no tener una EPS influye para no tomarme la citología </w:t>
            </w:r>
          </w:p>
        </w:tc>
        <w:tc>
          <w:tcPr>
            <w:tcW w:w="1510" w:type="dxa"/>
            <w:tcBorders>
              <w:top w:val="nil"/>
              <w:bottom w:val="nil"/>
            </w:tcBorders>
          </w:tcPr>
          <w:p w:rsidR="00AC7528" w:rsidRPr="00AC7528" w:rsidRDefault="00AC7528" w:rsidP="00AC7528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0,147</w:t>
            </w:r>
          </w:p>
        </w:tc>
        <w:tc>
          <w:tcPr>
            <w:tcW w:w="2932" w:type="dxa"/>
            <w:tcBorders>
              <w:top w:val="nil"/>
              <w:bottom w:val="nil"/>
            </w:tcBorders>
          </w:tcPr>
          <w:p w:rsidR="00AC7528" w:rsidRPr="00AC7528" w:rsidRDefault="00AC7528" w:rsidP="00AC7528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</w:p>
        </w:tc>
      </w:tr>
      <w:tr w:rsidR="00AC7528" w:rsidRPr="00AC7528" w:rsidTr="00ED15AD">
        <w:trPr>
          <w:trHeight w:val="284"/>
        </w:trPr>
        <w:tc>
          <w:tcPr>
            <w:tcW w:w="5589" w:type="dxa"/>
            <w:tcBorders>
              <w:top w:val="nil"/>
              <w:bottom w:val="nil"/>
            </w:tcBorders>
            <w:shd w:val="pct10" w:color="auto" w:fill="auto"/>
            <w:vAlign w:val="center"/>
          </w:tcPr>
          <w:p w:rsidR="00AC7528" w:rsidRPr="00AC7528" w:rsidRDefault="00AC7528" w:rsidP="00AC7528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18"/>
              <w:rPr>
                <w:rFonts w:ascii="Arial" w:eastAsia="Times New Roman" w:hAnsi="Arial" w:cs="Arial"/>
                <w:i/>
                <w:iCs/>
                <w:sz w:val="24"/>
                <w:szCs w:val="24"/>
                <w:lang w:val="es-ES" w:eastAsia="es-ES"/>
              </w:rPr>
            </w:pPr>
            <w:r w:rsidRPr="00AC7528">
              <w:rPr>
                <w:rFonts w:ascii="Arial" w:eastAsia="Times New Roman" w:hAnsi="Arial" w:cs="Arial"/>
                <w:i/>
                <w:iCs/>
                <w:sz w:val="24"/>
                <w:szCs w:val="24"/>
                <w:lang w:val="es-ES" w:eastAsia="es-ES"/>
              </w:rPr>
              <w:t xml:space="preserve">La citología es un procedimiento muy costoso </w:t>
            </w:r>
          </w:p>
        </w:tc>
        <w:tc>
          <w:tcPr>
            <w:tcW w:w="1510" w:type="dxa"/>
            <w:tcBorders>
              <w:top w:val="nil"/>
              <w:bottom w:val="nil"/>
            </w:tcBorders>
            <w:shd w:val="pct10" w:color="auto" w:fill="auto"/>
          </w:tcPr>
          <w:p w:rsidR="00AC7528" w:rsidRPr="00AC7528" w:rsidRDefault="00AC7528" w:rsidP="00AC7528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0,546</w:t>
            </w:r>
          </w:p>
        </w:tc>
        <w:tc>
          <w:tcPr>
            <w:tcW w:w="2932" w:type="dxa"/>
            <w:tcBorders>
              <w:top w:val="nil"/>
              <w:bottom w:val="nil"/>
            </w:tcBorders>
            <w:shd w:val="pct10" w:color="auto" w:fill="auto"/>
          </w:tcPr>
          <w:p w:rsidR="00AC7528" w:rsidRPr="00AC7528" w:rsidRDefault="00AC7528" w:rsidP="00AC7528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</w:p>
        </w:tc>
      </w:tr>
      <w:tr w:rsidR="00AC7528" w:rsidRPr="00AC7528" w:rsidTr="00ED15AD">
        <w:trPr>
          <w:trHeight w:val="284"/>
        </w:trPr>
        <w:tc>
          <w:tcPr>
            <w:tcW w:w="558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C7528" w:rsidRPr="00AC7528" w:rsidRDefault="00AC7528" w:rsidP="00AC7528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18"/>
              <w:rPr>
                <w:rFonts w:ascii="Arial" w:eastAsia="Times New Roman" w:hAnsi="Arial" w:cs="Arial"/>
                <w:i/>
                <w:iCs/>
                <w:sz w:val="24"/>
                <w:szCs w:val="24"/>
                <w:lang w:val="es-ES" w:eastAsia="es-ES"/>
              </w:rPr>
            </w:pPr>
            <w:r w:rsidRPr="00AC7528">
              <w:rPr>
                <w:rFonts w:ascii="Arial" w:eastAsia="Times New Roman" w:hAnsi="Arial" w:cs="Arial"/>
                <w:i/>
                <w:iCs/>
                <w:sz w:val="24"/>
                <w:szCs w:val="24"/>
                <w:lang w:val="es-ES" w:eastAsia="es-ES"/>
              </w:rPr>
              <w:t>Me siento más cómoda cuando la citología es tomada por una mujer y no por un hombre</w:t>
            </w:r>
          </w:p>
        </w:tc>
        <w:tc>
          <w:tcPr>
            <w:tcW w:w="1510" w:type="dxa"/>
            <w:tcBorders>
              <w:top w:val="nil"/>
              <w:bottom w:val="nil"/>
            </w:tcBorders>
          </w:tcPr>
          <w:p w:rsidR="00AC7528" w:rsidRPr="00AC7528" w:rsidRDefault="00AC7528" w:rsidP="00AC7528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0,546</w:t>
            </w:r>
          </w:p>
        </w:tc>
        <w:tc>
          <w:tcPr>
            <w:tcW w:w="2932" w:type="dxa"/>
            <w:tcBorders>
              <w:top w:val="nil"/>
              <w:bottom w:val="nil"/>
            </w:tcBorders>
            <w:shd w:val="clear" w:color="auto" w:fill="auto"/>
          </w:tcPr>
          <w:p w:rsidR="00AC7528" w:rsidRPr="00AC7528" w:rsidRDefault="00AC7528" w:rsidP="00AC7528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</w:p>
        </w:tc>
      </w:tr>
      <w:tr w:rsidR="00AC7528" w:rsidRPr="00AC7528" w:rsidTr="00ED15AD">
        <w:trPr>
          <w:trHeight w:val="284"/>
        </w:trPr>
        <w:tc>
          <w:tcPr>
            <w:tcW w:w="5589" w:type="dxa"/>
            <w:tcBorders>
              <w:top w:val="nil"/>
              <w:bottom w:val="nil"/>
            </w:tcBorders>
            <w:shd w:val="pct10" w:color="auto" w:fill="auto"/>
            <w:vAlign w:val="center"/>
          </w:tcPr>
          <w:p w:rsidR="00AC7528" w:rsidRPr="00AC7528" w:rsidRDefault="00AC7528" w:rsidP="00AC7528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18"/>
              <w:rPr>
                <w:rFonts w:ascii="Arial" w:eastAsia="Times New Roman" w:hAnsi="Arial" w:cs="Arial"/>
                <w:i/>
                <w:iCs/>
                <w:sz w:val="24"/>
                <w:szCs w:val="24"/>
                <w:lang w:val="es-ES" w:eastAsia="es-ES"/>
              </w:rPr>
            </w:pPr>
            <w:r w:rsidRPr="00AC7528">
              <w:rPr>
                <w:rFonts w:ascii="Arial" w:eastAsia="Times New Roman" w:hAnsi="Arial" w:cs="Arial"/>
                <w:i/>
                <w:iCs/>
                <w:sz w:val="24"/>
                <w:szCs w:val="24"/>
                <w:lang w:val="es-ES" w:eastAsia="es-ES"/>
              </w:rPr>
              <w:t>No me realizo la citología porque me da pena del que la está tomando</w:t>
            </w:r>
          </w:p>
        </w:tc>
        <w:tc>
          <w:tcPr>
            <w:tcW w:w="1510" w:type="dxa"/>
            <w:tcBorders>
              <w:top w:val="nil"/>
              <w:bottom w:val="nil"/>
            </w:tcBorders>
            <w:shd w:val="pct10" w:color="auto" w:fill="auto"/>
          </w:tcPr>
          <w:p w:rsidR="00AC7528" w:rsidRPr="00AC7528" w:rsidRDefault="00AC7528" w:rsidP="00AC7528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0,629</w:t>
            </w:r>
          </w:p>
        </w:tc>
        <w:tc>
          <w:tcPr>
            <w:tcW w:w="2932" w:type="dxa"/>
            <w:tcBorders>
              <w:top w:val="nil"/>
              <w:bottom w:val="nil"/>
            </w:tcBorders>
            <w:shd w:val="pct10" w:color="auto" w:fill="auto"/>
          </w:tcPr>
          <w:p w:rsidR="00AC7528" w:rsidRPr="00AC7528" w:rsidRDefault="00AC7528" w:rsidP="00AC7528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</w:p>
        </w:tc>
      </w:tr>
      <w:tr w:rsidR="00AC7528" w:rsidRPr="00AC7528" w:rsidTr="00ED15AD">
        <w:trPr>
          <w:trHeight w:val="284"/>
        </w:trPr>
        <w:tc>
          <w:tcPr>
            <w:tcW w:w="558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C7528" w:rsidRPr="00AC7528" w:rsidRDefault="00AC7528" w:rsidP="00AC7528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18"/>
              <w:rPr>
                <w:rFonts w:ascii="Arial" w:eastAsia="Times New Roman" w:hAnsi="Arial" w:cs="Arial"/>
                <w:i/>
                <w:iCs/>
                <w:sz w:val="24"/>
                <w:szCs w:val="24"/>
                <w:lang w:val="es-ES" w:eastAsia="es-ES"/>
              </w:rPr>
            </w:pPr>
            <w:r w:rsidRPr="00AC7528">
              <w:rPr>
                <w:rFonts w:ascii="Arial" w:eastAsia="Times New Roman" w:hAnsi="Arial" w:cs="Arial"/>
                <w:i/>
                <w:iCs/>
                <w:sz w:val="24"/>
                <w:szCs w:val="24"/>
                <w:lang w:val="es-ES" w:eastAsia="es-ES"/>
              </w:rPr>
              <w:lastRenderedPageBreak/>
              <w:t>No me realizo la citología porque me da susto darme cuenta que tengo cáncer</w:t>
            </w:r>
          </w:p>
        </w:tc>
        <w:tc>
          <w:tcPr>
            <w:tcW w:w="1510" w:type="dxa"/>
            <w:tcBorders>
              <w:top w:val="nil"/>
              <w:bottom w:val="nil"/>
            </w:tcBorders>
          </w:tcPr>
          <w:p w:rsidR="00AC7528" w:rsidRPr="00AC7528" w:rsidRDefault="00AC7528" w:rsidP="00AC7528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0,463</w:t>
            </w:r>
          </w:p>
        </w:tc>
        <w:tc>
          <w:tcPr>
            <w:tcW w:w="2932" w:type="dxa"/>
            <w:tcBorders>
              <w:top w:val="nil"/>
              <w:bottom w:val="nil"/>
            </w:tcBorders>
            <w:shd w:val="clear" w:color="auto" w:fill="auto"/>
          </w:tcPr>
          <w:p w:rsidR="00AC7528" w:rsidRPr="00AC7528" w:rsidRDefault="00AC7528" w:rsidP="00AC7528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</w:p>
        </w:tc>
      </w:tr>
      <w:tr w:rsidR="00AC7528" w:rsidRPr="00AC7528" w:rsidTr="00ED15AD">
        <w:trPr>
          <w:trHeight w:val="284"/>
        </w:trPr>
        <w:tc>
          <w:tcPr>
            <w:tcW w:w="5589" w:type="dxa"/>
            <w:tcBorders>
              <w:top w:val="nil"/>
              <w:bottom w:val="single" w:sz="4" w:space="0" w:color="auto"/>
            </w:tcBorders>
            <w:shd w:val="pct10" w:color="auto" w:fill="auto"/>
            <w:vAlign w:val="center"/>
          </w:tcPr>
          <w:p w:rsidR="00AC7528" w:rsidRPr="00AC7528" w:rsidRDefault="00AC7528" w:rsidP="00AC7528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18"/>
              <w:rPr>
                <w:rFonts w:ascii="Arial" w:eastAsia="Times New Roman" w:hAnsi="Arial" w:cs="Arial"/>
                <w:i/>
                <w:iCs/>
                <w:sz w:val="24"/>
                <w:szCs w:val="24"/>
                <w:lang w:val="es-ES" w:eastAsia="es-ES"/>
              </w:rPr>
            </w:pPr>
            <w:r w:rsidRPr="00AC7528">
              <w:rPr>
                <w:rFonts w:ascii="Arial" w:eastAsia="Times New Roman" w:hAnsi="Arial" w:cs="Arial"/>
                <w:i/>
                <w:iCs/>
                <w:sz w:val="24"/>
                <w:szCs w:val="24"/>
                <w:lang w:val="es-ES" w:eastAsia="es-ES"/>
              </w:rPr>
              <w:t>Fumar aumenta el riesgo de producir cáncer de cuello uterino</w:t>
            </w:r>
          </w:p>
        </w:tc>
        <w:tc>
          <w:tcPr>
            <w:tcW w:w="1510" w:type="dxa"/>
            <w:tcBorders>
              <w:top w:val="nil"/>
              <w:bottom w:val="single" w:sz="4" w:space="0" w:color="auto"/>
            </w:tcBorders>
            <w:shd w:val="pct10" w:color="auto" w:fill="auto"/>
          </w:tcPr>
          <w:p w:rsidR="00AC7528" w:rsidRPr="00AC7528" w:rsidRDefault="00AC7528" w:rsidP="00AC7528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s-CO"/>
              </w:rPr>
              <w:t>0,038</w:t>
            </w:r>
          </w:p>
        </w:tc>
        <w:tc>
          <w:tcPr>
            <w:tcW w:w="2932" w:type="dxa"/>
            <w:tcBorders>
              <w:top w:val="nil"/>
              <w:bottom w:val="single" w:sz="4" w:space="0" w:color="auto"/>
            </w:tcBorders>
            <w:shd w:val="pct10" w:color="auto" w:fill="auto"/>
          </w:tcPr>
          <w:p w:rsidR="00AC7528" w:rsidRPr="00AC7528" w:rsidRDefault="00AC7528" w:rsidP="00AC752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Desacuerdo-De acuerdo (p=0,079)</w:t>
            </w:r>
          </w:p>
          <w:p w:rsidR="00AC7528" w:rsidRPr="00AC7528" w:rsidRDefault="00AC7528" w:rsidP="00AC752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Neutral-De acuerdo (p=0,087)</w:t>
            </w:r>
          </w:p>
        </w:tc>
      </w:tr>
      <w:bookmarkEnd w:id="59"/>
      <w:bookmarkEnd w:id="60"/>
    </w:tbl>
    <w:p w:rsidR="00AC7528" w:rsidRPr="00AC7528" w:rsidRDefault="00AC7528" w:rsidP="00AC7528">
      <w:pPr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val="es-CO"/>
        </w:rPr>
      </w:pPr>
    </w:p>
    <w:p w:rsidR="00AC7528" w:rsidRPr="00AC7528" w:rsidRDefault="00AC7528" w:rsidP="00AC7528">
      <w:pPr>
        <w:spacing w:line="240" w:lineRule="auto"/>
        <w:rPr>
          <w:rFonts w:ascii="Arial" w:eastAsia="Calibri" w:hAnsi="Arial" w:cs="Arial"/>
          <w:color w:val="000000"/>
          <w:sz w:val="24"/>
          <w:szCs w:val="24"/>
          <w:lang w:val="es-CO"/>
        </w:rPr>
      </w:pPr>
      <w:r w:rsidRPr="00AC7528">
        <w:rPr>
          <w:rFonts w:ascii="Arial" w:eastAsia="Calibri" w:hAnsi="Arial" w:cs="Arial"/>
          <w:color w:val="000000"/>
          <w:sz w:val="24"/>
          <w:szCs w:val="24"/>
          <w:lang w:val="es-CO"/>
        </w:rPr>
        <w:br w:type="page"/>
      </w:r>
    </w:p>
    <w:p w:rsidR="00AC7528" w:rsidRPr="00AC7528" w:rsidRDefault="00AC7528" w:rsidP="00AC7528">
      <w:pPr>
        <w:spacing w:after="0" w:line="240" w:lineRule="auto"/>
        <w:rPr>
          <w:rFonts w:ascii="Arial" w:eastAsia="Calibri" w:hAnsi="Arial" w:cs="Arial"/>
          <w:sz w:val="24"/>
          <w:szCs w:val="24"/>
          <w:lang w:val="es-CO"/>
        </w:rPr>
      </w:pPr>
      <w:r w:rsidRPr="00AC7528">
        <w:rPr>
          <w:rFonts w:ascii="Arial" w:eastAsia="Calibri" w:hAnsi="Arial" w:cs="Arial"/>
          <w:sz w:val="24"/>
          <w:szCs w:val="24"/>
          <w:lang w:val="es-CO"/>
        </w:rPr>
        <w:lastRenderedPageBreak/>
        <w:t>Tabla 11. Promedio de edad según las prácticas sobre cáncer de cuello uterino y citología entre mujeres entre 14 y 49 años de un barrio de la comuna 10 de la ciudad de Armenia. 2010.</w:t>
      </w:r>
    </w:p>
    <w:p w:rsidR="00AC7528" w:rsidRPr="00AC7528" w:rsidRDefault="00AC7528" w:rsidP="00AC7528">
      <w:pPr>
        <w:spacing w:after="0" w:line="240" w:lineRule="auto"/>
        <w:rPr>
          <w:rFonts w:ascii="Arial" w:eastAsia="Calibri" w:hAnsi="Arial" w:cs="Arial"/>
          <w:sz w:val="24"/>
          <w:szCs w:val="24"/>
          <w:lang w:val="es-CO"/>
        </w:rPr>
      </w:pPr>
    </w:p>
    <w:tbl>
      <w:tblPr>
        <w:tblW w:w="9785" w:type="dxa"/>
        <w:tblBorders>
          <w:top w:val="single" w:sz="4" w:space="0" w:color="000000"/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4779"/>
        <w:gridCol w:w="1735"/>
        <w:gridCol w:w="1778"/>
        <w:gridCol w:w="1493"/>
      </w:tblGrid>
      <w:tr w:rsidR="00AC7528" w:rsidRPr="00AC7528" w:rsidTr="00ED15AD">
        <w:tc>
          <w:tcPr>
            <w:tcW w:w="4779" w:type="dxa"/>
            <w:tcBorders>
              <w:top w:val="single" w:sz="4" w:space="0" w:color="000000"/>
              <w:bottom w:val="single" w:sz="4" w:space="0" w:color="000000"/>
            </w:tcBorders>
          </w:tcPr>
          <w:p w:rsidR="00AC7528" w:rsidRPr="00AC7528" w:rsidRDefault="00AC7528" w:rsidP="00AC7528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s-CO"/>
              </w:rPr>
              <w:t>PRACTICAS</w:t>
            </w:r>
          </w:p>
        </w:tc>
        <w:tc>
          <w:tcPr>
            <w:tcW w:w="1735" w:type="dxa"/>
            <w:tcBorders>
              <w:top w:val="single" w:sz="4" w:space="0" w:color="000000"/>
              <w:bottom w:val="single" w:sz="4" w:space="0" w:color="000000"/>
            </w:tcBorders>
          </w:tcPr>
          <w:p w:rsidR="00AC7528" w:rsidRPr="00AC7528" w:rsidRDefault="00AC7528" w:rsidP="00AC7528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s-CO"/>
              </w:rPr>
              <w:t>SI</w:t>
            </w:r>
          </w:p>
          <w:p w:rsidR="00AC7528" w:rsidRPr="00AC7528" w:rsidRDefault="00AC7528" w:rsidP="00AC7528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s-CO"/>
              </w:rPr>
              <w:t>Media (DS)</w:t>
            </w:r>
          </w:p>
        </w:tc>
        <w:tc>
          <w:tcPr>
            <w:tcW w:w="1778" w:type="dxa"/>
            <w:tcBorders>
              <w:top w:val="single" w:sz="4" w:space="0" w:color="000000"/>
              <w:bottom w:val="single" w:sz="4" w:space="0" w:color="000000"/>
            </w:tcBorders>
          </w:tcPr>
          <w:p w:rsidR="00AC7528" w:rsidRPr="00AC7528" w:rsidRDefault="00AC7528" w:rsidP="00AC7528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s-CO"/>
              </w:rPr>
              <w:t>No</w:t>
            </w:r>
          </w:p>
          <w:p w:rsidR="00AC7528" w:rsidRPr="00AC7528" w:rsidRDefault="00AC7528" w:rsidP="00AC7528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s-CO"/>
              </w:rPr>
              <w:t>Media (DS)</w:t>
            </w:r>
          </w:p>
        </w:tc>
        <w:tc>
          <w:tcPr>
            <w:tcW w:w="1493" w:type="dxa"/>
            <w:tcBorders>
              <w:top w:val="single" w:sz="4" w:space="0" w:color="000000"/>
              <w:bottom w:val="single" w:sz="4" w:space="0" w:color="000000"/>
            </w:tcBorders>
          </w:tcPr>
          <w:p w:rsidR="00AC7528" w:rsidRPr="00AC7528" w:rsidRDefault="00AC7528" w:rsidP="00AC7528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s-CO"/>
              </w:rPr>
              <w:t>Valor de p</w:t>
            </w:r>
          </w:p>
        </w:tc>
      </w:tr>
      <w:tr w:rsidR="00AC7528" w:rsidRPr="00AC7528" w:rsidTr="00ED15AD">
        <w:tc>
          <w:tcPr>
            <w:tcW w:w="4779" w:type="dxa"/>
            <w:tcBorders>
              <w:top w:val="single" w:sz="4" w:space="0" w:color="000000"/>
            </w:tcBorders>
            <w:shd w:val="pct10" w:color="auto" w:fill="auto"/>
          </w:tcPr>
          <w:p w:rsidR="00AC7528" w:rsidRPr="00AC7528" w:rsidRDefault="00AC7528" w:rsidP="00AC752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Se ha tomado alguna vez la citología</w:t>
            </w:r>
          </w:p>
        </w:tc>
        <w:tc>
          <w:tcPr>
            <w:tcW w:w="1735" w:type="dxa"/>
            <w:tcBorders>
              <w:top w:val="single" w:sz="4" w:space="0" w:color="000000"/>
            </w:tcBorders>
            <w:shd w:val="pct10" w:color="auto" w:fill="auto"/>
          </w:tcPr>
          <w:p w:rsidR="00AC7528" w:rsidRPr="00AC7528" w:rsidRDefault="00AC7528" w:rsidP="00AC7528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18,54 (7,71)</w:t>
            </w:r>
          </w:p>
        </w:tc>
        <w:tc>
          <w:tcPr>
            <w:tcW w:w="1778" w:type="dxa"/>
            <w:tcBorders>
              <w:top w:val="single" w:sz="4" w:space="0" w:color="000000"/>
            </w:tcBorders>
            <w:shd w:val="pct10" w:color="auto" w:fill="auto"/>
          </w:tcPr>
          <w:p w:rsidR="00AC7528" w:rsidRPr="00AC7528" w:rsidRDefault="00AC7528" w:rsidP="00AC7528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30,60 (9,52)</w:t>
            </w:r>
          </w:p>
        </w:tc>
        <w:tc>
          <w:tcPr>
            <w:tcW w:w="1493" w:type="dxa"/>
            <w:tcBorders>
              <w:top w:val="single" w:sz="4" w:space="0" w:color="000000"/>
            </w:tcBorders>
            <w:shd w:val="pct10" w:color="auto" w:fill="auto"/>
          </w:tcPr>
          <w:p w:rsidR="00AC7528" w:rsidRPr="00AC7528" w:rsidRDefault="00AC7528" w:rsidP="00AC752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s-CO"/>
              </w:rPr>
              <w:t>&lt;0,001</w:t>
            </w:r>
          </w:p>
        </w:tc>
      </w:tr>
      <w:tr w:rsidR="00AC7528" w:rsidRPr="00AC7528" w:rsidTr="00ED15AD">
        <w:tc>
          <w:tcPr>
            <w:tcW w:w="4779" w:type="dxa"/>
          </w:tcPr>
          <w:p w:rsidR="00AC7528" w:rsidRPr="00AC7528" w:rsidRDefault="00AC7528" w:rsidP="00AC752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Se toma la citología cada año</w:t>
            </w:r>
          </w:p>
        </w:tc>
        <w:tc>
          <w:tcPr>
            <w:tcW w:w="1735" w:type="dxa"/>
          </w:tcPr>
          <w:p w:rsidR="00AC7528" w:rsidRPr="00AC7528" w:rsidRDefault="00AC7528" w:rsidP="00AC752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30,42 (9,34)</w:t>
            </w:r>
          </w:p>
        </w:tc>
        <w:tc>
          <w:tcPr>
            <w:tcW w:w="1778" w:type="dxa"/>
          </w:tcPr>
          <w:p w:rsidR="00AC7528" w:rsidRPr="00AC7528" w:rsidRDefault="00AC7528" w:rsidP="00AC752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32,63 (10,84)</w:t>
            </w:r>
          </w:p>
        </w:tc>
        <w:tc>
          <w:tcPr>
            <w:tcW w:w="1493" w:type="dxa"/>
          </w:tcPr>
          <w:p w:rsidR="00AC7528" w:rsidRPr="00AC7528" w:rsidRDefault="00AC7528" w:rsidP="00AC752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0,53</w:t>
            </w:r>
          </w:p>
        </w:tc>
      </w:tr>
      <w:tr w:rsidR="00AC7528" w:rsidRPr="00AC7528" w:rsidTr="00ED15AD">
        <w:tc>
          <w:tcPr>
            <w:tcW w:w="4779" w:type="dxa"/>
            <w:shd w:val="pct10" w:color="auto" w:fill="auto"/>
          </w:tcPr>
          <w:p w:rsidR="00AC7528" w:rsidRPr="00AC7528" w:rsidRDefault="00AC7528" w:rsidP="00AC752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 xml:space="preserve">Reclamó los resultados </w:t>
            </w:r>
          </w:p>
        </w:tc>
        <w:tc>
          <w:tcPr>
            <w:tcW w:w="1735" w:type="dxa"/>
            <w:shd w:val="pct10" w:color="auto" w:fill="auto"/>
          </w:tcPr>
          <w:p w:rsidR="00AC7528" w:rsidRPr="00AC7528" w:rsidRDefault="00AC7528" w:rsidP="00AC752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30,15 (9,93)</w:t>
            </w:r>
          </w:p>
        </w:tc>
        <w:tc>
          <w:tcPr>
            <w:tcW w:w="1778" w:type="dxa"/>
            <w:shd w:val="pct10" w:color="auto" w:fill="auto"/>
          </w:tcPr>
          <w:p w:rsidR="00AC7528" w:rsidRPr="00AC7528" w:rsidRDefault="00AC7528" w:rsidP="00AC752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31,12 (9,53)</w:t>
            </w:r>
          </w:p>
        </w:tc>
        <w:tc>
          <w:tcPr>
            <w:tcW w:w="1493" w:type="dxa"/>
            <w:shd w:val="pct10" w:color="auto" w:fill="auto"/>
          </w:tcPr>
          <w:p w:rsidR="00AC7528" w:rsidRPr="00AC7528" w:rsidRDefault="00AC7528" w:rsidP="00AC752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0,71</w:t>
            </w:r>
          </w:p>
        </w:tc>
      </w:tr>
      <w:tr w:rsidR="00AC7528" w:rsidRPr="00AC7528" w:rsidTr="00ED15AD">
        <w:tc>
          <w:tcPr>
            <w:tcW w:w="4779" w:type="dxa"/>
            <w:tcBorders>
              <w:bottom w:val="nil"/>
            </w:tcBorders>
          </w:tcPr>
          <w:p w:rsidR="00AC7528" w:rsidRPr="00AC7528" w:rsidRDefault="00AC7528" w:rsidP="00AC752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sz w:val="24"/>
                <w:szCs w:val="24"/>
                <w:lang w:val="es-CO"/>
              </w:rPr>
              <w:t>La última citología se la hizo hace más de un año</w:t>
            </w:r>
            <w:r w:rsidRPr="00AC7528">
              <w:rPr>
                <w:rFonts w:ascii="Arial" w:eastAsia="Calibri" w:hAnsi="Arial" w:cs="Arial"/>
                <w:sz w:val="24"/>
                <w:szCs w:val="24"/>
                <w:lang w:val="es-CO"/>
              </w:rPr>
              <w:tab/>
            </w:r>
          </w:p>
        </w:tc>
        <w:tc>
          <w:tcPr>
            <w:tcW w:w="1735" w:type="dxa"/>
            <w:tcBorders>
              <w:bottom w:val="nil"/>
            </w:tcBorders>
          </w:tcPr>
          <w:p w:rsidR="00AC7528" w:rsidRPr="00AC7528" w:rsidRDefault="00AC7528" w:rsidP="00AC752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30,37 (8,67)</w:t>
            </w:r>
          </w:p>
        </w:tc>
        <w:tc>
          <w:tcPr>
            <w:tcW w:w="1778" w:type="dxa"/>
            <w:tcBorders>
              <w:bottom w:val="nil"/>
            </w:tcBorders>
          </w:tcPr>
          <w:p w:rsidR="00AC7528" w:rsidRPr="00AC7528" w:rsidRDefault="00AC7528" w:rsidP="00AC752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3107 (10,641</w:t>
            </w:r>
          </w:p>
        </w:tc>
        <w:tc>
          <w:tcPr>
            <w:tcW w:w="1493" w:type="dxa"/>
            <w:tcBorders>
              <w:bottom w:val="nil"/>
            </w:tcBorders>
          </w:tcPr>
          <w:p w:rsidR="00AC7528" w:rsidRPr="00AC7528" w:rsidRDefault="00AC7528" w:rsidP="00AC752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0,76</w:t>
            </w:r>
          </w:p>
        </w:tc>
      </w:tr>
      <w:tr w:rsidR="00AC7528" w:rsidRPr="00AC7528" w:rsidTr="00ED15AD">
        <w:tc>
          <w:tcPr>
            <w:tcW w:w="4779" w:type="dxa"/>
            <w:tcBorders>
              <w:top w:val="nil"/>
              <w:bottom w:val="nil"/>
            </w:tcBorders>
            <w:shd w:val="pct10" w:color="auto" w:fill="auto"/>
          </w:tcPr>
          <w:p w:rsidR="00AC7528" w:rsidRPr="00AC7528" w:rsidRDefault="00AC7528" w:rsidP="00AC75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sz w:val="24"/>
                <w:szCs w:val="24"/>
                <w:lang w:val="es-CO"/>
              </w:rPr>
              <w:t>Cuando comenzó a tener relaciones sexuales se empezó a tomar la citología</w:t>
            </w:r>
          </w:p>
        </w:tc>
        <w:tc>
          <w:tcPr>
            <w:tcW w:w="1735" w:type="dxa"/>
            <w:tcBorders>
              <w:top w:val="nil"/>
              <w:bottom w:val="nil"/>
            </w:tcBorders>
            <w:shd w:val="pct10" w:color="auto" w:fill="auto"/>
          </w:tcPr>
          <w:p w:rsidR="00AC7528" w:rsidRPr="00AC7528" w:rsidRDefault="00AC7528" w:rsidP="00AC752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30,39 (9,54)</w:t>
            </w:r>
          </w:p>
        </w:tc>
        <w:tc>
          <w:tcPr>
            <w:tcW w:w="1778" w:type="dxa"/>
            <w:tcBorders>
              <w:top w:val="nil"/>
              <w:bottom w:val="nil"/>
            </w:tcBorders>
            <w:shd w:val="pct10" w:color="auto" w:fill="auto"/>
          </w:tcPr>
          <w:p w:rsidR="00AC7528" w:rsidRPr="00AC7528" w:rsidRDefault="00AC7528" w:rsidP="00AC752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30,90 (9,58)</w:t>
            </w:r>
          </w:p>
        </w:tc>
        <w:tc>
          <w:tcPr>
            <w:tcW w:w="1493" w:type="dxa"/>
            <w:tcBorders>
              <w:top w:val="nil"/>
              <w:bottom w:val="nil"/>
            </w:tcBorders>
            <w:shd w:val="pct10" w:color="auto" w:fill="auto"/>
          </w:tcPr>
          <w:p w:rsidR="00AC7528" w:rsidRPr="00AC7528" w:rsidRDefault="00AC7528" w:rsidP="00AC752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0,84</w:t>
            </w:r>
          </w:p>
        </w:tc>
      </w:tr>
      <w:tr w:rsidR="00AC7528" w:rsidRPr="00AC7528" w:rsidTr="00ED15AD">
        <w:tc>
          <w:tcPr>
            <w:tcW w:w="4779" w:type="dxa"/>
            <w:tcBorders>
              <w:top w:val="nil"/>
              <w:bottom w:val="nil"/>
            </w:tcBorders>
            <w:shd w:val="clear" w:color="auto" w:fill="auto"/>
          </w:tcPr>
          <w:p w:rsidR="00AC7528" w:rsidRPr="00AC7528" w:rsidRDefault="00AC7528" w:rsidP="00AC752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Alguna vez le ha salido alterado el resultado de la citología</w:t>
            </w: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ab/>
            </w:r>
          </w:p>
        </w:tc>
        <w:tc>
          <w:tcPr>
            <w:tcW w:w="1735" w:type="dxa"/>
            <w:tcBorders>
              <w:top w:val="nil"/>
              <w:bottom w:val="nil"/>
            </w:tcBorders>
            <w:shd w:val="clear" w:color="auto" w:fill="auto"/>
          </w:tcPr>
          <w:p w:rsidR="00AC7528" w:rsidRPr="00AC7528" w:rsidRDefault="00AC7528" w:rsidP="00AC752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30,39 (9,54)</w:t>
            </w:r>
          </w:p>
        </w:tc>
        <w:tc>
          <w:tcPr>
            <w:tcW w:w="1778" w:type="dxa"/>
            <w:tcBorders>
              <w:top w:val="nil"/>
              <w:bottom w:val="nil"/>
            </w:tcBorders>
          </w:tcPr>
          <w:p w:rsidR="00AC7528" w:rsidRPr="00AC7528" w:rsidRDefault="00AC7528" w:rsidP="00AC752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30,90 (9,58)</w:t>
            </w:r>
          </w:p>
        </w:tc>
        <w:tc>
          <w:tcPr>
            <w:tcW w:w="1493" w:type="dxa"/>
            <w:tcBorders>
              <w:top w:val="nil"/>
              <w:bottom w:val="nil"/>
            </w:tcBorders>
          </w:tcPr>
          <w:p w:rsidR="00AC7528" w:rsidRPr="00AC7528" w:rsidRDefault="00AC7528" w:rsidP="00AC752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0,84</w:t>
            </w:r>
          </w:p>
        </w:tc>
      </w:tr>
      <w:tr w:rsidR="00AC7528" w:rsidRPr="00AC7528" w:rsidTr="00ED15AD">
        <w:tc>
          <w:tcPr>
            <w:tcW w:w="4779" w:type="dxa"/>
            <w:tcBorders>
              <w:top w:val="nil"/>
              <w:bottom w:val="nil"/>
            </w:tcBorders>
            <w:shd w:val="pct10" w:color="auto" w:fill="auto"/>
          </w:tcPr>
          <w:p w:rsidR="00AC7528" w:rsidRPr="00AC7528" w:rsidRDefault="00AC7528" w:rsidP="00AC752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 xml:space="preserve">La falta de tiempo le ha impedido tomarse la citología </w:t>
            </w: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ab/>
            </w:r>
          </w:p>
        </w:tc>
        <w:tc>
          <w:tcPr>
            <w:tcW w:w="1735" w:type="dxa"/>
            <w:tcBorders>
              <w:top w:val="nil"/>
              <w:bottom w:val="nil"/>
            </w:tcBorders>
            <w:shd w:val="pct10" w:color="auto" w:fill="auto"/>
          </w:tcPr>
          <w:p w:rsidR="00AC7528" w:rsidRPr="00AC7528" w:rsidRDefault="00AC7528" w:rsidP="00AC7528">
            <w:pPr>
              <w:spacing w:before="240"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33,65 (10,91)</w:t>
            </w:r>
          </w:p>
        </w:tc>
        <w:tc>
          <w:tcPr>
            <w:tcW w:w="1778" w:type="dxa"/>
            <w:tcBorders>
              <w:top w:val="nil"/>
              <w:bottom w:val="nil"/>
            </w:tcBorders>
            <w:shd w:val="pct10" w:color="auto" w:fill="auto"/>
          </w:tcPr>
          <w:p w:rsidR="00AC7528" w:rsidRPr="00AC7528" w:rsidRDefault="00AC7528" w:rsidP="00AC752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29,75 (864)</w:t>
            </w:r>
          </w:p>
        </w:tc>
        <w:tc>
          <w:tcPr>
            <w:tcW w:w="1493" w:type="dxa"/>
            <w:tcBorders>
              <w:top w:val="nil"/>
              <w:bottom w:val="nil"/>
            </w:tcBorders>
            <w:shd w:val="pct10" w:color="auto" w:fill="auto"/>
          </w:tcPr>
          <w:p w:rsidR="00AC7528" w:rsidRPr="00AC7528" w:rsidRDefault="00AC7528" w:rsidP="00AC752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0,12</w:t>
            </w:r>
          </w:p>
        </w:tc>
      </w:tr>
      <w:tr w:rsidR="00AC7528" w:rsidRPr="00AC7528" w:rsidTr="00ED15AD">
        <w:tc>
          <w:tcPr>
            <w:tcW w:w="4779" w:type="dxa"/>
            <w:tcBorders>
              <w:top w:val="nil"/>
              <w:bottom w:val="nil"/>
            </w:tcBorders>
            <w:shd w:val="clear" w:color="auto" w:fill="auto"/>
          </w:tcPr>
          <w:p w:rsidR="00AC7528" w:rsidRPr="00AC7528" w:rsidRDefault="00AC7528" w:rsidP="00AC752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 xml:space="preserve">La falta de dinero le ha impedido tomarse la citología </w:t>
            </w: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ab/>
            </w:r>
          </w:p>
        </w:tc>
        <w:tc>
          <w:tcPr>
            <w:tcW w:w="1735" w:type="dxa"/>
            <w:tcBorders>
              <w:top w:val="nil"/>
              <w:bottom w:val="nil"/>
            </w:tcBorders>
            <w:shd w:val="clear" w:color="auto" w:fill="auto"/>
          </w:tcPr>
          <w:p w:rsidR="00AC7528" w:rsidRPr="00AC7528" w:rsidRDefault="00AC7528" w:rsidP="00AC752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34,89 (9,89)</w:t>
            </w:r>
          </w:p>
        </w:tc>
        <w:tc>
          <w:tcPr>
            <w:tcW w:w="1778" w:type="dxa"/>
            <w:tcBorders>
              <w:top w:val="nil"/>
              <w:bottom w:val="nil"/>
            </w:tcBorders>
          </w:tcPr>
          <w:p w:rsidR="00AC7528" w:rsidRPr="00AC7528" w:rsidRDefault="00AC7528" w:rsidP="00AC752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29,38(8,88)</w:t>
            </w:r>
          </w:p>
        </w:tc>
        <w:tc>
          <w:tcPr>
            <w:tcW w:w="1493" w:type="dxa"/>
            <w:tcBorders>
              <w:top w:val="nil"/>
              <w:bottom w:val="nil"/>
            </w:tcBorders>
          </w:tcPr>
          <w:p w:rsidR="00AC7528" w:rsidRPr="00AC7528" w:rsidRDefault="00AC7528" w:rsidP="00AC7528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s-CO"/>
              </w:rPr>
              <w:t>0,02</w:t>
            </w:r>
          </w:p>
        </w:tc>
      </w:tr>
      <w:tr w:rsidR="00AC7528" w:rsidRPr="00AC7528" w:rsidTr="00ED15AD">
        <w:tc>
          <w:tcPr>
            <w:tcW w:w="4779" w:type="dxa"/>
            <w:tcBorders>
              <w:top w:val="nil"/>
              <w:bottom w:val="nil"/>
            </w:tcBorders>
            <w:shd w:val="pct10" w:color="auto" w:fill="auto"/>
          </w:tcPr>
          <w:p w:rsidR="00AC7528" w:rsidRPr="00AC7528" w:rsidRDefault="00AC7528" w:rsidP="00AC752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La falta de tiempo le ha impedido ir a recoger los resultados</w:t>
            </w:r>
          </w:p>
        </w:tc>
        <w:tc>
          <w:tcPr>
            <w:tcW w:w="1735" w:type="dxa"/>
            <w:tcBorders>
              <w:top w:val="nil"/>
              <w:bottom w:val="nil"/>
            </w:tcBorders>
            <w:shd w:val="pct10" w:color="auto" w:fill="auto"/>
          </w:tcPr>
          <w:p w:rsidR="00AC7528" w:rsidRPr="00AC7528" w:rsidRDefault="00AC7528" w:rsidP="00AC752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33,71 (10,83)</w:t>
            </w:r>
          </w:p>
        </w:tc>
        <w:tc>
          <w:tcPr>
            <w:tcW w:w="1778" w:type="dxa"/>
            <w:tcBorders>
              <w:top w:val="nil"/>
              <w:bottom w:val="nil"/>
            </w:tcBorders>
            <w:shd w:val="pct10" w:color="auto" w:fill="auto"/>
          </w:tcPr>
          <w:p w:rsidR="00AC7528" w:rsidRPr="00AC7528" w:rsidRDefault="00AC7528" w:rsidP="00AC752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29,69 (8,99)</w:t>
            </w:r>
          </w:p>
        </w:tc>
        <w:tc>
          <w:tcPr>
            <w:tcW w:w="1493" w:type="dxa"/>
            <w:tcBorders>
              <w:top w:val="nil"/>
              <w:bottom w:val="nil"/>
            </w:tcBorders>
            <w:shd w:val="pct10" w:color="auto" w:fill="auto"/>
          </w:tcPr>
          <w:p w:rsidR="00AC7528" w:rsidRPr="00AC7528" w:rsidRDefault="00AC7528" w:rsidP="00AC752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0,13</w:t>
            </w:r>
          </w:p>
        </w:tc>
      </w:tr>
      <w:tr w:rsidR="00AC7528" w:rsidRPr="00AC7528" w:rsidTr="00ED15AD">
        <w:tc>
          <w:tcPr>
            <w:tcW w:w="4779" w:type="dxa"/>
            <w:tcBorders>
              <w:top w:val="nil"/>
              <w:bottom w:val="nil"/>
            </w:tcBorders>
            <w:shd w:val="clear" w:color="auto" w:fill="auto"/>
          </w:tcPr>
          <w:p w:rsidR="00AC7528" w:rsidRPr="00AC7528" w:rsidRDefault="00AC7528" w:rsidP="00AC752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La falta de dinero le ha impedido ir a recoger los resultados</w:t>
            </w:r>
          </w:p>
        </w:tc>
        <w:tc>
          <w:tcPr>
            <w:tcW w:w="1735" w:type="dxa"/>
            <w:tcBorders>
              <w:top w:val="nil"/>
              <w:bottom w:val="nil"/>
            </w:tcBorders>
            <w:shd w:val="clear" w:color="auto" w:fill="auto"/>
          </w:tcPr>
          <w:p w:rsidR="00AC7528" w:rsidRPr="00AC7528" w:rsidRDefault="00AC7528" w:rsidP="00AC752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32,80 (10,40)</w:t>
            </w:r>
          </w:p>
        </w:tc>
        <w:tc>
          <w:tcPr>
            <w:tcW w:w="1778" w:type="dxa"/>
            <w:tcBorders>
              <w:top w:val="nil"/>
              <w:bottom w:val="nil"/>
            </w:tcBorders>
          </w:tcPr>
          <w:p w:rsidR="00AC7528" w:rsidRPr="00AC7528" w:rsidRDefault="00AC7528" w:rsidP="00AC752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30,08(8,99)</w:t>
            </w:r>
          </w:p>
        </w:tc>
        <w:tc>
          <w:tcPr>
            <w:tcW w:w="1493" w:type="dxa"/>
            <w:tcBorders>
              <w:top w:val="nil"/>
              <w:bottom w:val="nil"/>
            </w:tcBorders>
          </w:tcPr>
          <w:p w:rsidR="00AC7528" w:rsidRPr="00AC7528" w:rsidRDefault="00AC7528" w:rsidP="00AC752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0,27</w:t>
            </w:r>
          </w:p>
        </w:tc>
      </w:tr>
      <w:tr w:rsidR="00AC7528" w:rsidRPr="00AC7528" w:rsidTr="00ED15AD">
        <w:tc>
          <w:tcPr>
            <w:tcW w:w="4779" w:type="dxa"/>
            <w:tcBorders>
              <w:top w:val="nil"/>
              <w:bottom w:val="nil"/>
            </w:tcBorders>
            <w:shd w:val="pct10" w:color="auto" w:fill="auto"/>
          </w:tcPr>
          <w:p w:rsidR="00AC7528" w:rsidRPr="00AC7528" w:rsidRDefault="00AC7528" w:rsidP="00AC752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sz w:val="24"/>
                <w:szCs w:val="24"/>
                <w:lang w:val="es-CO"/>
              </w:rPr>
              <w:t>Ha tenido relaciones sexuales</w:t>
            </w: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 xml:space="preserve"> </w:t>
            </w:r>
          </w:p>
        </w:tc>
        <w:tc>
          <w:tcPr>
            <w:tcW w:w="1735" w:type="dxa"/>
            <w:tcBorders>
              <w:top w:val="nil"/>
              <w:bottom w:val="nil"/>
            </w:tcBorders>
            <w:shd w:val="pct10" w:color="auto" w:fill="auto"/>
          </w:tcPr>
          <w:p w:rsidR="00AC7528" w:rsidRPr="00AC7528" w:rsidRDefault="00AC7528" w:rsidP="00AC752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29,91 (9,87)</w:t>
            </w:r>
          </w:p>
        </w:tc>
        <w:tc>
          <w:tcPr>
            <w:tcW w:w="1778" w:type="dxa"/>
            <w:tcBorders>
              <w:top w:val="nil"/>
              <w:bottom w:val="nil"/>
            </w:tcBorders>
            <w:shd w:val="pct10" w:color="auto" w:fill="auto"/>
          </w:tcPr>
          <w:p w:rsidR="00AC7528" w:rsidRPr="00AC7528" w:rsidRDefault="00AC7528" w:rsidP="00AC752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16,39 (4,57)</w:t>
            </w:r>
          </w:p>
        </w:tc>
        <w:tc>
          <w:tcPr>
            <w:tcW w:w="1493" w:type="dxa"/>
            <w:tcBorders>
              <w:top w:val="nil"/>
              <w:bottom w:val="nil"/>
            </w:tcBorders>
            <w:shd w:val="pct10" w:color="auto" w:fill="auto"/>
          </w:tcPr>
          <w:p w:rsidR="00AC7528" w:rsidRPr="00AC7528" w:rsidRDefault="00AC7528" w:rsidP="00AC7528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s-CO"/>
              </w:rPr>
              <w:t>&lt;0,001</w:t>
            </w:r>
          </w:p>
        </w:tc>
      </w:tr>
      <w:tr w:rsidR="00AC7528" w:rsidRPr="00AC7528" w:rsidTr="00ED15AD">
        <w:tc>
          <w:tcPr>
            <w:tcW w:w="4779" w:type="dxa"/>
            <w:tcBorders>
              <w:top w:val="nil"/>
              <w:bottom w:val="nil"/>
            </w:tcBorders>
            <w:shd w:val="clear" w:color="auto" w:fill="auto"/>
          </w:tcPr>
          <w:p w:rsidR="00AC7528" w:rsidRPr="00AC7528" w:rsidRDefault="00AC7528" w:rsidP="00AC75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Actualmente tiene vida sexual activa</w:t>
            </w:r>
          </w:p>
        </w:tc>
        <w:tc>
          <w:tcPr>
            <w:tcW w:w="1735" w:type="dxa"/>
            <w:tcBorders>
              <w:top w:val="nil"/>
              <w:bottom w:val="nil"/>
            </w:tcBorders>
            <w:shd w:val="clear" w:color="auto" w:fill="auto"/>
          </w:tcPr>
          <w:p w:rsidR="00AC7528" w:rsidRPr="00AC7528" w:rsidRDefault="00AC7528" w:rsidP="00AC752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29,05 (9,08)</w:t>
            </w:r>
          </w:p>
        </w:tc>
        <w:tc>
          <w:tcPr>
            <w:tcW w:w="1778" w:type="dxa"/>
            <w:tcBorders>
              <w:top w:val="nil"/>
              <w:bottom w:val="nil"/>
            </w:tcBorders>
          </w:tcPr>
          <w:p w:rsidR="00AC7528" w:rsidRPr="00AC7528" w:rsidRDefault="00AC7528" w:rsidP="00AC752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33,92 (12,12)</w:t>
            </w:r>
          </w:p>
        </w:tc>
        <w:tc>
          <w:tcPr>
            <w:tcW w:w="1493" w:type="dxa"/>
            <w:tcBorders>
              <w:top w:val="nil"/>
              <w:bottom w:val="nil"/>
            </w:tcBorders>
          </w:tcPr>
          <w:p w:rsidR="00AC7528" w:rsidRPr="00AC7528" w:rsidRDefault="00AC7528" w:rsidP="00AC752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0,09</w:t>
            </w:r>
          </w:p>
        </w:tc>
      </w:tr>
      <w:tr w:rsidR="00AC7528" w:rsidRPr="00AC7528" w:rsidTr="00ED15AD">
        <w:tc>
          <w:tcPr>
            <w:tcW w:w="4779" w:type="dxa"/>
            <w:tcBorders>
              <w:top w:val="nil"/>
              <w:bottom w:val="nil"/>
            </w:tcBorders>
            <w:shd w:val="pct10" w:color="auto" w:fill="auto"/>
          </w:tcPr>
          <w:p w:rsidR="00AC7528" w:rsidRPr="00AC7528" w:rsidRDefault="00AC7528" w:rsidP="00AC752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Inició sus relaciones sexuales antes de los 15 años</w:t>
            </w:r>
          </w:p>
        </w:tc>
        <w:tc>
          <w:tcPr>
            <w:tcW w:w="1735" w:type="dxa"/>
            <w:tcBorders>
              <w:top w:val="nil"/>
              <w:bottom w:val="nil"/>
            </w:tcBorders>
            <w:shd w:val="pct10" w:color="auto" w:fill="auto"/>
          </w:tcPr>
          <w:p w:rsidR="00AC7528" w:rsidRPr="00AC7528" w:rsidRDefault="00AC7528" w:rsidP="00AC752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29,63 (9,60)</w:t>
            </w:r>
          </w:p>
        </w:tc>
        <w:tc>
          <w:tcPr>
            <w:tcW w:w="1778" w:type="dxa"/>
            <w:tcBorders>
              <w:top w:val="nil"/>
              <w:bottom w:val="nil"/>
            </w:tcBorders>
            <w:shd w:val="pct10" w:color="auto" w:fill="auto"/>
          </w:tcPr>
          <w:p w:rsidR="00AC7528" w:rsidRPr="00AC7528" w:rsidRDefault="00AC7528" w:rsidP="00AC752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30,09 (9,83)</w:t>
            </w:r>
          </w:p>
        </w:tc>
        <w:tc>
          <w:tcPr>
            <w:tcW w:w="1493" w:type="dxa"/>
            <w:tcBorders>
              <w:top w:val="nil"/>
              <w:bottom w:val="nil"/>
            </w:tcBorders>
            <w:shd w:val="pct10" w:color="auto" w:fill="auto"/>
          </w:tcPr>
          <w:p w:rsidR="00AC7528" w:rsidRPr="00AC7528" w:rsidRDefault="00AC7528" w:rsidP="00AC752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0,86</w:t>
            </w:r>
          </w:p>
        </w:tc>
      </w:tr>
      <w:tr w:rsidR="00AC7528" w:rsidRPr="00AC7528" w:rsidTr="00ED15AD">
        <w:tc>
          <w:tcPr>
            <w:tcW w:w="4779" w:type="dxa"/>
            <w:tcBorders>
              <w:top w:val="nil"/>
              <w:bottom w:val="nil"/>
            </w:tcBorders>
            <w:shd w:val="clear" w:color="auto" w:fill="auto"/>
          </w:tcPr>
          <w:p w:rsidR="00AC7528" w:rsidRPr="00AC7528" w:rsidRDefault="00AC7528" w:rsidP="00AC752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Usa condón en todas sus relaciones sexuales</w:t>
            </w:r>
          </w:p>
        </w:tc>
        <w:tc>
          <w:tcPr>
            <w:tcW w:w="1735" w:type="dxa"/>
            <w:tcBorders>
              <w:top w:val="nil"/>
              <w:bottom w:val="nil"/>
            </w:tcBorders>
            <w:shd w:val="clear" w:color="auto" w:fill="auto"/>
          </w:tcPr>
          <w:p w:rsidR="00AC7528" w:rsidRPr="00AC7528" w:rsidRDefault="00AC7528" w:rsidP="00AC752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27,64 (10,31)</w:t>
            </w:r>
          </w:p>
        </w:tc>
        <w:tc>
          <w:tcPr>
            <w:tcW w:w="1778" w:type="dxa"/>
            <w:tcBorders>
              <w:top w:val="nil"/>
              <w:bottom w:val="nil"/>
            </w:tcBorders>
          </w:tcPr>
          <w:p w:rsidR="00AC7528" w:rsidRPr="00AC7528" w:rsidRDefault="00AC7528" w:rsidP="00AC752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30,18 (9,63)</w:t>
            </w:r>
          </w:p>
        </w:tc>
        <w:tc>
          <w:tcPr>
            <w:tcW w:w="1493" w:type="dxa"/>
            <w:tcBorders>
              <w:top w:val="nil"/>
              <w:bottom w:val="nil"/>
            </w:tcBorders>
          </w:tcPr>
          <w:p w:rsidR="00AC7528" w:rsidRPr="00AC7528" w:rsidRDefault="00AC7528" w:rsidP="00AC752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0,37</w:t>
            </w:r>
          </w:p>
        </w:tc>
      </w:tr>
      <w:tr w:rsidR="00AC7528" w:rsidRPr="00AC7528" w:rsidTr="00ED15AD">
        <w:tc>
          <w:tcPr>
            <w:tcW w:w="4779" w:type="dxa"/>
            <w:tcBorders>
              <w:top w:val="nil"/>
              <w:bottom w:val="nil"/>
            </w:tcBorders>
            <w:shd w:val="pct10" w:color="auto" w:fill="auto"/>
          </w:tcPr>
          <w:p w:rsidR="00AC7528" w:rsidRPr="00AC7528" w:rsidRDefault="00AC7528" w:rsidP="00AC752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Tiene actualmente un solo compañero o compañera sexual</w:t>
            </w:r>
          </w:p>
        </w:tc>
        <w:tc>
          <w:tcPr>
            <w:tcW w:w="1735" w:type="dxa"/>
            <w:tcBorders>
              <w:top w:val="nil"/>
              <w:bottom w:val="nil"/>
            </w:tcBorders>
            <w:shd w:val="pct10" w:color="auto" w:fill="auto"/>
          </w:tcPr>
          <w:p w:rsidR="00AC7528" w:rsidRPr="00AC7528" w:rsidRDefault="00AC7528" w:rsidP="00AC752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29,41 (9,58)</w:t>
            </w:r>
          </w:p>
        </w:tc>
        <w:tc>
          <w:tcPr>
            <w:tcW w:w="1778" w:type="dxa"/>
            <w:tcBorders>
              <w:top w:val="nil"/>
              <w:bottom w:val="nil"/>
            </w:tcBorders>
            <w:shd w:val="pct10" w:color="auto" w:fill="auto"/>
          </w:tcPr>
          <w:p w:rsidR="00AC7528" w:rsidRPr="00AC7528" w:rsidRDefault="00AC7528" w:rsidP="00AC752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32,67 (13,25)</w:t>
            </w:r>
          </w:p>
        </w:tc>
        <w:tc>
          <w:tcPr>
            <w:tcW w:w="1493" w:type="dxa"/>
            <w:tcBorders>
              <w:top w:val="nil"/>
              <w:bottom w:val="nil"/>
            </w:tcBorders>
            <w:shd w:val="pct10" w:color="auto" w:fill="auto"/>
          </w:tcPr>
          <w:p w:rsidR="00AC7528" w:rsidRPr="00AC7528" w:rsidRDefault="00AC7528" w:rsidP="00AC752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0,44</w:t>
            </w:r>
          </w:p>
        </w:tc>
      </w:tr>
      <w:tr w:rsidR="00AC7528" w:rsidRPr="00AC7528" w:rsidTr="00ED15AD">
        <w:trPr>
          <w:trHeight w:val="80"/>
        </w:trPr>
        <w:tc>
          <w:tcPr>
            <w:tcW w:w="4779" w:type="dxa"/>
            <w:tcBorders>
              <w:top w:val="nil"/>
              <w:bottom w:val="nil"/>
            </w:tcBorders>
            <w:shd w:val="clear" w:color="auto" w:fill="auto"/>
          </w:tcPr>
          <w:p w:rsidR="00AC7528" w:rsidRPr="00AC7528" w:rsidRDefault="00AC7528" w:rsidP="00AC752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 xml:space="preserve">Tiene o ha tenido alguna vez mas de un compañero o compañera sexual  </w:t>
            </w:r>
          </w:p>
        </w:tc>
        <w:tc>
          <w:tcPr>
            <w:tcW w:w="1735" w:type="dxa"/>
            <w:tcBorders>
              <w:top w:val="nil"/>
              <w:bottom w:val="nil"/>
            </w:tcBorders>
            <w:shd w:val="clear" w:color="auto" w:fill="auto"/>
          </w:tcPr>
          <w:p w:rsidR="00AC7528" w:rsidRPr="00AC7528" w:rsidRDefault="00AC7528" w:rsidP="00AC752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30,60 (9,59)</w:t>
            </w:r>
          </w:p>
        </w:tc>
        <w:tc>
          <w:tcPr>
            <w:tcW w:w="1778" w:type="dxa"/>
            <w:tcBorders>
              <w:top w:val="nil"/>
              <w:bottom w:val="nil"/>
            </w:tcBorders>
          </w:tcPr>
          <w:p w:rsidR="00AC7528" w:rsidRPr="00AC7528" w:rsidRDefault="00AC7528" w:rsidP="00AC752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29,42 (9,93)</w:t>
            </w:r>
          </w:p>
        </w:tc>
        <w:tc>
          <w:tcPr>
            <w:tcW w:w="1493" w:type="dxa"/>
            <w:tcBorders>
              <w:top w:val="nil"/>
              <w:bottom w:val="nil"/>
            </w:tcBorders>
          </w:tcPr>
          <w:p w:rsidR="00AC7528" w:rsidRPr="00AC7528" w:rsidRDefault="00AC7528" w:rsidP="00AC752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0,62</w:t>
            </w:r>
          </w:p>
        </w:tc>
      </w:tr>
      <w:tr w:rsidR="00AC7528" w:rsidRPr="00AC7528" w:rsidTr="00ED15AD">
        <w:tc>
          <w:tcPr>
            <w:tcW w:w="4779" w:type="dxa"/>
            <w:tcBorders>
              <w:top w:val="nil"/>
              <w:bottom w:val="nil"/>
            </w:tcBorders>
            <w:shd w:val="pct10" w:color="auto" w:fill="auto"/>
          </w:tcPr>
          <w:p w:rsidR="00AC7528" w:rsidRPr="00AC7528" w:rsidRDefault="00AC7528" w:rsidP="00AC752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Usted usa algún método de planificación</w:t>
            </w:r>
          </w:p>
        </w:tc>
        <w:tc>
          <w:tcPr>
            <w:tcW w:w="1735" w:type="dxa"/>
            <w:tcBorders>
              <w:top w:val="nil"/>
              <w:bottom w:val="nil"/>
            </w:tcBorders>
            <w:shd w:val="pct10" w:color="auto" w:fill="auto"/>
          </w:tcPr>
          <w:p w:rsidR="00AC7528" w:rsidRPr="00AC7528" w:rsidRDefault="00AC7528" w:rsidP="00AC752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30,08 (9,15)</w:t>
            </w:r>
          </w:p>
        </w:tc>
        <w:tc>
          <w:tcPr>
            <w:tcW w:w="1778" w:type="dxa"/>
            <w:tcBorders>
              <w:top w:val="nil"/>
              <w:bottom w:val="nil"/>
            </w:tcBorders>
            <w:shd w:val="pct10" w:color="auto" w:fill="auto"/>
          </w:tcPr>
          <w:p w:rsidR="00AC7528" w:rsidRPr="00AC7528" w:rsidRDefault="00AC7528" w:rsidP="00AC752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29,19 (10,71)</w:t>
            </w:r>
          </w:p>
        </w:tc>
        <w:tc>
          <w:tcPr>
            <w:tcW w:w="1493" w:type="dxa"/>
            <w:tcBorders>
              <w:top w:val="nil"/>
              <w:bottom w:val="nil"/>
            </w:tcBorders>
            <w:shd w:val="pct10" w:color="auto" w:fill="auto"/>
          </w:tcPr>
          <w:p w:rsidR="00AC7528" w:rsidRPr="00AC7528" w:rsidRDefault="00AC7528" w:rsidP="00AC752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0,69</w:t>
            </w:r>
          </w:p>
        </w:tc>
      </w:tr>
      <w:tr w:rsidR="00AC7528" w:rsidRPr="00AC7528" w:rsidTr="00ED15AD">
        <w:tc>
          <w:tcPr>
            <w:tcW w:w="4779" w:type="dxa"/>
            <w:tcBorders>
              <w:top w:val="nil"/>
              <w:bottom w:val="nil"/>
            </w:tcBorders>
            <w:shd w:val="clear" w:color="auto" w:fill="auto"/>
          </w:tcPr>
          <w:p w:rsidR="00AC7528" w:rsidRPr="00AC7528" w:rsidRDefault="00AC7528" w:rsidP="00AC752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Usted fuma</w:t>
            </w:r>
          </w:p>
        </w:tc>
        <w:tc>
          <w:tcPr>
            <w:tcW w:w="1735" w:type="dxa"/>
            <w:tcBorders>
              <w:top w:val="nil"/>
              <w:bottom w:val="nil"/>
            </w:tcBorders>
            <w:shd w:val="clear" w:color="auto" w:fill="auto"/>
          </w:tcPr>
          <w:p w:rsidR="00AC7528" w:rsidRPr="00AC7528" w:rsidRDefault="00AC7528" w:rsidP="00AC752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30,39 (10,81)</w:t>
            </w:r>
          </w:p>
        </w:tc>
        <w:tc>
          <w:tcPr>
            <w:tcW w:w="1778" w:type="dxa"/>
            <w:tcBorders>
              <w:top w:val="nil"/>
              <w:bottom w:val="nil"/>
            </w:tcBorders>
          </w:tcPr>
          <w:p w:rsidR="00AC7528" w:rsidRPr="00AC7528" w:rsidRDefault="00AC7528" w:rsidP="00AC752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24,25 (9,01)</w:t>
            </w:r>
          </w:p>
        </w:tc>
        <w:tc>
          <w:tcPr>
            <w:tcW w:w="1493" w:type="dxa"/>
            <w:tcBorders>
              <w:top w:val="nil"/>
              <w:bottom w:val="nil"/>
            </w:tcBorders>
          </w:tcPr>
          <w:p w:rsidR="00AC7528" w:rsidRPr="00AC7528" w:rsidRDefault="00AC7528" w:rsidP="00AC752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0,003</w:t>
            </w:r>
          </w:p>
        </w:tc>
      </w:tr>
      <w:tr w:rsidR="00AC7528" w:rsidRPr="00AC7528" w:rsidTr="00ED15AD">
        <w:tc>
          <w:tcPr>
            <w:tcW w:w="4779" w:type="dxa"/>
            <w:tcBorders>
              <w:top w:val="nil"/>
              <w:bottom w:val="single" w:sz="4" w:space="0" w:color="000000"/>
            </w:tcBorders>
            <w:shd w:val="pct10" w:color="auto" w:fill="auto"/>
          </w:tcPr>
          <w:p w:rsidR="00AC7528" w:rsidRPr="00AC7528" w:rsidRDefault="00AC7528" w:rsidP="00AC752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 xml:space="preserve">Ha participado en charlas sobre citología </w:t>
            </w: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ab/>
            </w:r>
          </w:p>
        </w:tc>
        <w:tc>
          <w:tcPr>
            <w:tcW w:w="1735" w:type="dxa"/>
            <w:tcBorders>
              <w:top w:val="nil"/>
              <w:bottom w:val="single" w:sz="4" w:space="0" w:color="000000"/>
            </w:tcBorders>
            <w:shd w:val="pct10" w:color="auto" w:fill="auto"/>
          </w:tcPr>
          <w:p w:rsidR="00AC7528" w:rsidRPr="00AC7528" w:rsidRDefault="00AC7528" w:rsidP="00AC752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30,44 (11,18)</w:t>
            </w:r>
          </w:p>
        </w:tc>
        <w:tc>
          <w:tcPr>
            <w:tcW w:w="1778" w:type="dxa"/>
            <w:tcBorders>
              <w:top w:val="nil"/>
              <w:bottom w:val="single" w:sz="4" w:space="0" w:color="000000"/>
            </w:tcBorders>
            <w:shd w:val="pct10" w:color="auto" w:fill="auto"/>
          </w:tcPr>
          <w:p w:rsidR="00AC7528" w:rsidRPr="00AC7528" w:rsidRDefault="00AC7528" w:rsidP="00AC752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24,25 (9,01)</w:t>
            </w:r>
          </w:p>
        </w:tc>
        <w:tc>
          <w:tcPr>
            <w:tcW w:w="1493" w:type="dxa"/>
            <w:tcBorders>
              <w:top w:val="nil"/>
              <w:bottom w:val="single" w:sz="4" w:space="0" w:color="000000"/>
            </w:tcBorders>
            <w:shd w:val="pct10" w:color="auto" w:fill="auto"/>
          </w:tcPr>
          <w:p w:rsidR="00AC7528" w:rsidRPr="00AC7528" w:rsidRDefault="00AC7528" w:rsidP="00AC752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0,003</w:t>
            </w:r>
          </w:p>
        </w:tc>
      </w:tr>
    </w:tbl>
    <w:p w:rsidR="00AC7528" w:rsidRPr="00AC7528" w:rsidRDefault="00AC7528" w:rsidP="00AC7528">
      <w:pPr>
        <w:spacing w:after="0" w:line="240" w:lineRule="auto"/>
        <w:rPr>
          <w:rFonts w:ascii="Arial" w:eastAsia="Calibri" w:hAnsi="Arial" w:cs="Arial"/>
          <w:sz w:val="24"/>
          <w:szCs w:val="24"/>
          <w:lang w:val="es-CO"/>
        </w:rPr>
      </w:pPr>
    </w:p>
    <w:p w:rsidR="00AC7528" w:rsidRPr="00AC7528" w:rsidRDefault="00AC7528" w:rsidP="00AC7528">
      <w:pPr>
        <w:spacing w:after="0" w:line="240" w:lineRule="auto"/>
        <w:rPr>
          <w:rFonts w:ascii="Arial" w:eastAsia="Calibri" w:hAnsi="Arial" w:cs="Arial"/>
          <w:sz w:val="24"/>
          <w:szCs w:val="24"/>
          <w:lang w:val="es-CO"/>
        </w:rPr>
      </w:pPr>
    </w:p>
    <w:p w:rsidR="00AC7528" w:rsidRPr="00AC7528" w:rsidRDefault="00AC7528" w:rsidP="00AC7528">
      <w:pPr>
        <w:spacing w:after="0" w:line="240" w:lineRule="auto"/>
        <w:rPr>
          <w:rFonts w:ascii="Arial" w:eastAsia="Calibri" w:hAnsi="Arial" w:cs="Arial"/>
          <w:sz w:val="24"/>
          <w:szCs w:val="24"/>
          <w:lang w:val="es-CO"/>
        </w:rPr>
      </w:pPr>
    </w:p>
    <w:p w:rsidR="00AC7528" w:rsidRPr="00AC7528" w:rsidRDefault="00AC7528" w:rsidP="00AC7528">
      <w:pPr>
        <w:spacing w:after="0" w:line="240" w:lineRule="auto"/>
        <w:rPr>
          <w:rFonts w:ascii="Arial" w:eastAsia="Calibri" w:hAnsi="Arial" w:cs="Arial"/>
          <w:sz w:val="24"/>
          <w:szCs w:val="24"/>
          <w:lang w:val="es-CO"/>
        </w:rPr>
      </w:pPr>
    </w:p>
    <w:p w:rsidR="00AC7528" w:rsidRPr="00AC7528" w:rsidRDefault="00AC7528" w:rsidP="00AC7528">
      <w:pPr>
        <w:spacing w:after="0" w:line="240" w:lineRule="auto"/>
        <w:rPr>
          <w:rFonts w:ascii="Arial" w:eastAsia="Calibri" w:hAnsi="Arial" w:cs="Arial"/>
          <w:sz w:val="24"/>
          <w:szCs w:val="24"/>
          <w:lang w:val="es-CO"/>
        </w:rPr>
      </w:pPr>
    </w:p>
    <w:p w:rsidR="00AC7528" w:rsidRPr="00AC7528" w:rsidRDefault="00AC7528" w:rsidP="00AC7528">
      <w:pPr>
        <w:spacing w:after="0" w:line="240" w:lineRule="auto"/>
        <w:rPr>
          <w:rFonts w:ascii="Arial" w:eastAsia="Calibri" w:hAnsi="Arial" w:cs="Arial"/>
          <w:sz w:val="24"/>
          <w:szCs w:val="24"/>
          <w:lang w:val="es-CO"/>
        </w:rPr>
      </w:pPr>
    </w:p>
    <w:p w:rsidR="00AC7528" w:rsidRPr="00AC7528" w:rsidRDefault="00AC7528" w:rsidP="00AC7528">
      <w:pPr>
        <w:spacing w:after="0" w:line="240" w:lineRule="auto"/>
        <w:rPr>
          <w:rFonts w:ascii="Arial" w:eastAsia="Calibri" w:hAnsi="Arial" w:cs="Arial"/>
          <w:sz w:val="24"/>
          <w:szCs w:val="24"/>
          <w:lang w:val="es-CO"/>
        </w:rPr>
      </w:pPr>
    </w:p>
    <w:p w:rsidR="00AC7528" w:rsidRPr="00AC7528" w:rsidRDefault="00AC7528" w:rsidP="00AC7528">
      <w:pPr>
        <w:spacing w:after="0" w:line="240" w:lineRule="auto"/>
        <w:rPr>
          <w:rFonts w:ascii="Arial" w:eastAsia="Calibri" w:hAnsi="Arial" w:cs="Arial"/>
          <w:sz w:val="24"/>
          <w:szCs w:val="24"/>
          <w:lang w:val="es-CO"/>
        </w:rPr>
      </w:pPr>
    </w:p>
    <w:p w:rsidR="00AC7528" w:rsidRPr="00AC7528" w:rsidRDefault="00AC7528" w:rsidP="00AC7528">
      <w:pPr>
        <w:spacing w:after="0" w:line="240" w:lineRule="auto"/>
        <w:rPr>
          <w:rFonts w:ascii="Arial" w:eastAsia="Calibri" w:hAnsi="Arial" w:cs="Arial"/>
          <w:sz w:val="24"/>
          <w:szCs w:val="24"/>
          <w:lang w:val="es-CO"/>
        </w:rPr>
      </w:pPr>
    </w:p>
    <w:p w:rsidR="00AC7528" w:rsidRPr="00AC7528" w:rsidRDefault="00AC7528" w:rsidP="00AC7528">
      <w:pPr>
        <w:spacing w:after="0" w:line="240" w:lineRule="auto"/>
        <w:rPr>
          <w:rFonts w:ascii="Arial" w:eastAsia="Calibri" w:hAnsi="Arial" w:cs="Arial"/>
          <w:sz w:val="24"/>
          <w:szCs w:val="24"/>
          <w:lang w:val="es-CO"/>
        </w:rPr>
      </w:pPr>
    </w:p>
    <w:p w:rsidR="00AC7528" w:rsidRPr="00AC7528" w:rsidRDefault="00AC7528" w:rsidP="00AC7528">
      <w:pPr>
        <w:spacing w:after="0" w:line="240" w:lineRule="auto"/>
        <w:rPr>
          <w:rFonts w:ascii="Arial" w:eastAsia="Calibri" w:hAnsi="Arial" w:cs="Arial"/>
          <w:sz w:val="24"/>
          <w:szCs w:val="24"/>
          <w:lang w:val="es-CO"/>
        </w:rPr>
      </w:pPr>
      <w:r w:rsidRPr="00AC7528">
        <w:rPr>
          <w:rFonts w:ascii="Arial" w:eastAsia="Calibri" w:hAnsi="Arial" w:cs="Arial"/>
          <w:sz w:val="24"/>
          <w:szCs w:val="24"/>
          <w:lang w:val="es-CO"/>
        </w:rPr>
        <w:lastRenderedPageBreak/>
        <w:t>Tabla 12. Promedio de hijos según las prácticas sobre cáncer de cuello uterino y citología entre mujeres entre 14 y 49 años de un barrio de la comuna 10 de la ciudad de Armenia. 2010.</w:t>
      </w:r>
    </w:p>
    <w:p w:rsidR="00AC7528" w:rsidRPr="00AC7528" w:rsidRDefault="00AC7528" w:rsidP="00AC7528">
      <w:pPr>
        <w:spacing w:after="0" w:line="240" w:lineRule="auto"/>
        <w:rPr>
          <w:rFonts w:ascii="Arial" w:eastAsia="Calibri" w:hAnsi="Arial" w:cs="Arial"/>
          <w:sz w:val="24"/>
          <w:szCs w:val="24"/>
          <w:lang w:val="es-CO"/>
        </w:rPr>
      </w:pPr>
    </w:p>
    <w:tbl>
      <w:tblPr>
        <w:tblW w:w="9620" w:type="dxa"/>
        <w:tblBorders>
          <w:top w:val="single" w:sz="4" w:space="0" w:color="000000"/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4779"/>
        <w:gridCol w:w="1735"/>
        <w:gridCol w:w="1613"/>
        <w:gridCol w:w="1493"/>
      </w:tblGrid>
      <w:tr w:rsidR="00AC7528" w:rsidRPr="00AC7528" w:rsidTr="00ED15AD">
        <w:tc>
          <w:tcPr>
            <w:tcW w:w="4779" w:type="dxa"/>
            <w:tcBorders>
              <w:top w:val="single" w:sz="4" w:space="0" w:color="000000"/>
              <w:bottom w:val="single" w:sz="4" w:space="0" w:color="000000"/>
            </w:tcBorders>
          </w:tcPr>
          <w:p w:rsidR="00AC7528" w:rsidRPr="00AC7528" w:rsidRDefault="00AC7528" w:rsidP="00AC7528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s-CO"/>
              </w:rPr>
              <w:t>PRACTICAS</w:t>
            </w:r>
          </w:p>
        </w:tc>
        <w:tc>
          <w:tcPr>
            <w:tcW w:w="1735" w:type="dxa"/>
            <w:tcBorders>
              <w:top w:val="single" w:sz="4" w:space="0" w:color="000000"/>
              <w:bottom w:val="single" w:sz="4" w:space="0" w:color="000000"/>
            </w:tcBorders>
          </w:tcPr>
          <w:p w:rsidR="00AC7528" w:rsidRPr="00AC7528" w:rsidRDefault="00AC7528" w:rsidP="00AC7528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s-CO"/>
              </w:rPr>
              <w:t>SI</w:t>
            </w:r>
          </w:p>
          <w:p w:rsidR="00AC7528" w:rsidRPr="00AC7528" w:rsidRDefault="00AC7528" w:rsidP="00AC7528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s-CO"/>
              </w:rPr>
              <w:t>Media (DS)</w:t>
            </w:r>
          </w:p>
        </w:tc>
        <w:tc>
          <w:tcPr>
            <w:tcW w:w="1613" w:type="dxa"/>
            <w:tcBorders>
              <w:top w:val="single" w:sz="4" w:space="0" w:color="000000"/>
              <w:bottom w:val="single" w:sz="4" w:space="0" w:color="000000"/>
            </w:tcBorders>
          </w:tcPr>
          <w:p w:rsidR="00AC7528" w:rsidRPr="00AC7528" w:rsidRDefault="00AC7528" w:rsidP="00AC7528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s-CO"/>
              </w:rPr>
              <w:t>No</w:t>
            </w:r>
          </w:p>
          <w:p w:rsidR="00AC7528" w:rsidRPr="00AC7528" w:rsidRDefault="00AC7528" w:rsidP="00AC7528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s-CO"/>
              </w:rPr>
              <w:t>Media (DS)</w:t>
            </w:r>
          </w:p>
        </w:tc>
        <w:tc>
          <w:tcPr>
            <w:tcW w:w="1493" w:type="dxa"/>
            <w:tcBorders>
              <w:top w:val="single" w:sz="4" w:space="0" w:color="000000"/>
              <w:bottom w:val="single" w:sz="4" w:space="0" w:color="000000"/>
            </w:tcBorders>
          </w:tcPr>
          <w:p w:rsidR="00AC7528" w:rsidRPr="00AC7528" w:rsidRDefault="00AC7528" w:rsidP="00AC7528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s-CO"/>
              </w:rPr>
              <w:t>Valor de p</w:t>
            </w:r>
          </w:p>
        </w:tc>
      </w:tr>
      <w:tr w:rsidR="00AC7528" w:rsidRPr="00AC7528" w:rsidTr="00ED15AD">
        <w:tc>
          <w:tcPr>
            <w:tcW w:w="4779" w:type="dxa"/>
            <w:tcBorders>
              <w:top w:val="single" w:sz="4" w:space="0" w:color="000000"/>
            </w:tcBorders>
            <w:shd w:val="pct10" w:color="auto" w:fill="auto"/>
          </w:tcPr>
          <w:p w:rsidR="00AC7528" w:rsidRPr="00AC7528" w:rsidRDefault="00AC7528" w:rsidP="00AC752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Se ha tomado alguna vez la citología</w:t>
            </w:r>
          </w:p>
        </w:tc>
        <w:tc>
          <w:tcPr>
            <w:tcW w:w="1735" w:type="dxa"/>
            <w:tcBorders>
              <w:top w:val="single" w:sz="4" w:space="0" w:color="000000"/>
            </w:tcBorders>
            <w:shd w:val="pct10" w:color="auto" w:fill="auto"/>
          </w:tcPr>
          <w:p w:rsidR="00AC7528" w:rsidRPr="00AC7528" w:rsidRDefault="00AC7528" w:rsidP="00AC7528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0,21 (0,79)</w:t>
            </w:r>
          </w:p>
        </w:tc>
        <w:tc>
          <w:tcPr>
            <w:tcW w:w="1613" w:type="dxa"/>
            <w:tcBorders>
              <w:top w:val="single" w:sz="4" w:space="0" w:color="000000"/>
            </w:tcBorders>
            <w:shd w:val="pct10" w:color="auto" w:fill="auto"/>
          </w:tcPr>
          <w:p w:rsidR="00AC7528" w:rsidRPr="00AC7528" w:rsidRDefault="00AC7528" w:rsidP="00AC752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2,1 (1,65)</w:t>
            </w:r>
          </w:p>
        </w:tc>
        <w:tc>
          <w:tcPr>
            <w:tcW w:w="1493" w:type="dxa"/>
            <w:tcBorders>
              <w:top w:val="single" w:sz="4" w:space="0" w:color="000000"/>
            </w:tcBorders>
            <w:shd w:val="pct10" w:color="auto" w:fill="auto"/>
          </w:tcPr>
          <w:p w:rsidR="00AC7528" w:rsidRPr="00AC7528" w:rsidRDefault="00AC7528" w:rsidP="00AC752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s-CO"/>
              </w:rPr>
              <w:t>&lt;0,001</w:t>
            </w:r>
          </w:p>
        </w:tc>
      </w:tr>
      <w:tr w:rsidR="00AC7528" w:rsidRPr="00AC7528" w:rsidTr="00ED15AD">
        <w:tc>
          <w:tcPr>
            <w:tcW w:w="4779" w:type="dxa"/>
          </w:tcPr>
          <w:p w:rsidR="00AC7528" w:rsidRPr="00AC7528" w:rsidRDefault="00AC7528" w:rsidP="00AC752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Se toma la citología cada año</w:t>
            </w:r>
          </w:p>
        </w:tc>
        <w:tc>
          <w:tcPr>
            <w:tcW w:w="1735" w:type="dxa"/>
          </w:tcPr>
          <w:p w:rsidR="00AC7528" w:rsidRPr="00AC7528" w:rsidRDefault="00AC7528" w:rsidP="00AC752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2,05 (1,56)</w:t>
            </w:r>
          </w:p>
        </w:tc>
        <w:tc>
          <w:tcPr>
            <w:tcW w:w="1613" w:type="dxa"/>
          </w:tcPr>
          <w:p w:rsidR="00AC7528" w:rsidRPr="00AC7528" w:rsidRDefault="00AC7528" w:rsidP="00AC752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2,75 (2,05)</w:t>
            </w:r>
          </w:p>
        </w:tc>
        <w:tc>
          <w:tcPr>
            <w:tcW w:w="1493" w:type="dxa"/>
          </w:tcPr>
          <w:p w:rsidR="00AC7528" w:rsidRPr="00AC7528" w:rsidRDefault="00AC7528" w:rsidP="00AC752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0,26</w:t>
            </w:r>
          </w:p>
        </w:tc>
      </w:tr>
      <w:tr w:rsidR="00AC7528" w:rsidRPr="00AC7528" w:rsidTr="00ED15AD">
        <w:tc>
          <w:tcPr>
            <w:tcW w:w="4779" w:type="dxa"/>
            <w:shd w:val="pct10" w:color="auto" w:fill="auto"/>
          </w:tcPr>
          <w:p w:rsidR="00AC7528" w:rsidRPr="00AC7528" w:rsidRDefault="00AC7528" w:rsidP="00AC752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 xml:space="preserve">Reclamó los resultados </w:t>
            </w:r>
          </w:p>
        </w:tc>
        <w:tc>
          <w:tcPr>
            <w:tcW w:w="1735" w:type="dxa"/>
            <w:shd w:val="pct10" w:color="auto" w:fill="auto"/>
          </w:tcPr>
          <w:p w:rsidR="00AC7528" w:rsidRPr="00AC7528" w:rsidRDefault="00AC7528" w:rsidP="00AC752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2,45 (1,93)</w:t>
            </w:r>
          </w:p>
        </w:tc>
        <w:tc>
          <w:tcPr>
            <w:tcW w:w="1613" w:type="dxa"/>
            <w:shd w:val="pct10" w:color="auto" w:fill="auto"/>
          </w:tcPr>
          <w:p w:rsidR="00AC7528" w:rsidRPr="00AC7528" w:rsidRDefault="00AC7528" w:rsidP="00AC752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2,02 (1,56)</w:t>
            </w:r>
          </w:p>
        </w:tc>
        <w:tc>
          <w:tcPr>
            <w:tcW w:w="1493" w:type="dxa"/>
            <w:shd w:val="pct10" w:color="auto" w:fill="auto"/>
          </w:tcPr>
          <w:p w:rsidR="00AC7528" w:rsidRPr="00AC7528" w:rsidRDefault="00AC7528" w:rsidP="00AC752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0,33</w:t>
            </w:r>
          </w:p>
        </w:tc>
      </w:tr>
      <w:tr w:rsidR="00AC7528" w:rsidRPr="00AC7528" w:rsidTr="00ED15AD">
        <w:tc>
          <w:tcPr>
            <w:tcW w:w="4779" w:type="dxa"/>
            <w:tcBorders>
              <w:bottom w:val="nil"/>
            </w:tcBorders>
          </w:tcPr>
          <w:p w:rsidR="00AC7528" w:rsidRPr="00AC7528" w:rsidRDefault="00AC7528" w:rsidP="00AC752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sz w:val="24"/>
                <w:szCs w:val="24"/>
                <w:lang w:val="es-CO"/>
              </w:rPr>
              <w:t>La última citología se la hizo hace más de un año</w:t>
            </w:r>
            <w:r w:rsidRPr="00AC7528">
              <w:rPr>
                <w:rFonts w:ascii="Arial" w:eastAsia="Calibri" w:hAnsi="Arial" w:cs="Arial"/>
                <w:sz w:val="24"/>
                <w:szCs w:val="24"/>
                <w:lang w:val="es-CO"/>
              </w:rPr>
              <w:tab/>
            </w:r>
          </w:p>
        </w:tc>
        <w:tc>
          <w:tcPr>
            <w:tcW w:w="1735" w:type="dxa"/>
            <w:tcBorders>
              <w:bottom w:val="nil"/>
            </w:tcBorders>
          </w:tcPr>
          <w:p w:rsidR="00AC7528" w:rsidRPr="00AC7528" w:rsidRDefault="00AC7528" w:rsidP="00AC752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1,91 (1,72)</w:t>
            </w:r>
          </w:p>
        </w:tc>
        <w:tc>
          <w:tcPr>
            <w:tcW w:w="1613" w:type="dxa"/>
            <w:tcBorders>
              <w:bottom w:val="nil"/>
            </w:tcBorders>
          </w:tcPr>
          <w:p w:rsidR="00AC7528" w:rsidRPr="00AC7528" w:rsidRDefault="00AC7528" w:rsidP="00AC752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2,43 (1,50)</w:t>
            </w:r>
          </w:p>
        </w:tc>
        <w:tc>
          <w:tcPr>
            <w:tcW w:w="1493" w:type="dxa"/>
            <w:tcBorders>
              <w:bottom w:val="nil"/>
            </w:tcBorders>
          </w:tcPr>
          <w:p w:rsidR="00AC7528" w:rsidRPr="00AC7528" w:rsidRDefault="00AC7528" w:rsidP="00AC752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0,18</w:t>
            </w:r>
          </w:p>
        </w:tc>
      </w:tr>
      <w:tr w:rsidR="00AC7528" w:rsidRPr="00AC7528" w:rsidTr="00ED15AD">
        <w:tc>
          <w:tcPr>
            <w:tcW w:w="4779" w:type="dxa"/>
            <w:tcBorders>
              <w:top w:val="nil"/>
              <w:bottom w:val="nil"/>
            </w:tcBorders>
            <w:shd w:val="pct10" w:color="auto" w:fill="auto"/>
          </w:tcPr>
          <w:p w:rsidR="00AC7528" w:rsidRPr="00AC7528" w:rsidRDefault="00AC7528" w:rsidP="00AC75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sz w:val="24"/>
                <w:szCs w:val="24"/>
                <w:lang w:val="es-CO"/>
              </w:rPr>
              <w:t>Cuando comenzó a tener relaciones sexuales se empezó a tomar la citología</w:t>
            </w:r>
          </w:p>
        </w:tc>
        <w:tc>
          <w:tcPr>
            <w:tcW w:w="1735" w:type="dxa"/>
            <w:tcBorders>
              <w:top w:val="nil"/>
              <w:bottom w:val="nil"/>
            </w:tcBorders>
            <w:shd w:val="pct10" w:color="auto" w:fill="auto"/>
          </w:tcPr>
          <w:p w:rsidR="00AC7528" w:rsidRPr="00AC7528" w:rsidRDefault="00AC7528" w:rsidP="00AC752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1,96 (1,26)</w:t>
            </w:r>
          </w:p>
        </w:tc>
        <w:tc>
          <w:tcPr>
            <w:tcW w:w="1613" w:type="dxa"/>
            <w:tcBorders>
              <w:top w:val="nil"/>
              <w:bottom w:val="nil"/>
            </w:tcBorders>
            <w:shd w:val="pct10" w:color="auto" w:fill="auto"/>
          </w:tcPr>
          <w:p w:rsidR="00AC7528" w:rsidRPr="00AC7528" w:rsidRDefault="00AC7528" w:rsidP="00AC752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2,20 (1,81)</w:t>
            </w:r>
          </w:p>
        </w:tc>
        <w:tc>
          <w:tcPr>
            <w:tcW w:w="1493" w:type="dxa"/>
            <w:tcBorders>
              <w:top w:val="nil"/>
              <w:bottom w:val="nil"/>
            </w:tcBorders>
            <w:shd w:val="pct10" w:color="auto" w:fill="auto"/>
          </w:tcPr>
          <w:p w:rsidR="00AC7528" w:rsidRPr="00AC7528" w:rsidRDefault="00AC7528" w:rsidP="00AC752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0,29</w:t>
            </w:r>
          </w:p>
        </w:tc>
      </w:tr>
      <w:tr w:rsidR="00AC7528" w:rsidRPr="00AC7528" w:rsidTr="00ED15AD">
        <w:tc>
          <w:tcPr>
            <w:tcW w:w="4779" w:type="dxa"/>
            <w:tcBorders>
              <w:top w:val="nil"/>
              <w:bottom w:val="nil"/>
            </w:tcBorders>
            <w:shd w:val="clear" w:color="auto" w:fill="auto"/>
          </w:tcPr>
          <w:p w:rsidR="00AC7528" w:rsidRPr="00AC7528" w:rsidRDefault="00AC7528" w:rsidP="00AC752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Alguna vez le ha salido alterado el resultado de la citología</w:t>
            </w: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ab/>
            </w:r>
          </w:p>
        </w:tc>
        <w:tc>
          <w:tcPr>
            <w:tcW w:w="1735" w:type="dxa"/>
            <w:tcBorders>
              <w:top w:val="nil"/>
              <w:bottom w:val="nil"/>
            </w:tcBorders>
            <w:shd w:val="clear" w:color="auto" w:fill="auto"/>
          </w:tcPr>
          <w:p w:rsidR="00AC7528" w:rsidRPr="00AC7528" w:rsidRDefault="00AC7528" w:rsidP="00AC752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1,96 (1,26)</w:t>
            </w:r>
          </w:p>
        </w:tc>
        <w:tc>
          <w:tcPr>
            <w:tcW w:w="1613" w:type="dxa"/>
            <w:tcBorders>
              <w:top w:val="nil"/>
              <w:bottom w:val="nil"/>
            </w:tcBorders>
          </w:tcPr>
          <w:p w:rsidR="00AC7528" w:rsidRPr="00AC7528" w:rsidRDefault="00AC7528" w:rsidP="00AC752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2,20 (1,81)</w:t>
            </w:r>
          </w:p>
        </w:tc>
        <w:tc>
          <w:tcPr>
            <w:tcW w:w="1493" w:type="dxa"/>
            <w:tcBorders>
              <w:top w:val="nil"/>
              <w:bottom w:val="nil"/>
            </w:tcBorders>
          </w:tcPr>
          <w:p w:rsidR="00AC7528" w:rsidRPr="00AC7528" w:rsidRDefault="00AC7528" w:rsidP="00AC752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0,51</w:t>
            </w:r>
          </w:p>
        </w:tc>
      </w:tr>
      <w:tr w:rsidR="00AC7528" w:rsidRPr="00AC7528" w:rsidTr="00ED15AD">
        <w:tc>
          <w:tcPr>
            <w:tcW w:w="4779" w:type="dxa"/>
            <w:tcBorders>
              <w:top w:val="nil"/>
              <w:bottom w:val="nil"/>
            </w:tcBorders>
            <w:shd w:val="pct10" w:color="auto" w:fill="auto"/>
          </w:tcPr>
          <w:p w:rsidR="00AC7528" w:rsidRPr="00AC7528" w:rsidRDefault="00AC7528" w:rsidP="00AC752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 xml:space="preserve">La falta de tiempo le ha impedido tomarse la citología </w:t>
            </w: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ab/>
            </w:r>
          </w:p>
        </w:tc>
        <w:tc>
          <w:tcPr>
            <w:tcW w:w="1735" w:type="dxa"/>
            <w:tcBorders>
              <w:top w:val="nil"/>
              <w:bottom w:val="nil"/>
            </w:tcBorders>
            <w:shd w:val="pct10" w:color="auto" w:fill="auto"/>
          </w:tcPr>
          <w:p w:rsidR="00AC7528" w:rsidRPr="00AC7528" w:rsidRDefault="00AC7528" w:rsidP="00AC752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2,70 (1,63)</w:t>
            </w:r>
          </w:p>
        </w:tc>
        <w:tc>
          <w:tcPr>
            <w:tcW w:w="1613" w:type="dxa"/>
            <w:tcBorders>
              <w:top w:val="nil"/>
              <w:bottom w:val="nil"/>
            </w:tcBorders>
            <w:shd w:val="pct10" w:color="auto" w:fill="auto"/>
          </w:tcPr>
          <w:p w:rsidR="00AC7528" w:rsidRPr="00AC7528" w:rsidRDefault="00AC7528" w:rsidP="00AC752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1,94 (1,60)</w:t>
            </w:r>
          </w:p>
        </w:tc>
        <w:tc>
          <w:tcPr>
            <w:tcW w:w="1493" w:type="dxa"/>
            <w:tcBorders>
              <w:top w:val="nil"/>
              <w:bottom w:val="nil"/>
            </w:tcBorders>
            <w:shd w:val="pct10" w:color="auto" w:fill="auto"/>
          </w:tcPr>
          <w:p w:rsidR="00AC7528" w:rsidRPr="00AC7528" w:rsidRDefault="00AC7528" w:rsidP="00AC752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0,07</w:t>
            </w:r>
          </w:p>
        </w:tc>
      </w:tr>
      <w:tr w:rsidR="00AC7528" w:rsidRPr="00AC7528" w:rsidTr="00ED15AD">
        <w:tc>
          <w:tcPr>
            <w:tcW w:w="4779" w:type="dxa"/>
            <w:tcBorders>
              <w:top w:val="nil"/>
              <w:bottom w:val="nil"/>
            </w:tcBorders>
            <w:shd w:val="clear" w:color="auto" w:fill="auto"/>
          </w:tcPr>
          <w:p w:rsidR="00AC7528" w:rsidRPr="00AC7528" w:rsidRDefault="00AC7528" w:rsidP="00AC752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 xml:space="preserve">La falta de dinero le ha impedido tomarse la citología </w:t>
            </w: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ab/>
            </w:r>
          </w:p>
        </w:tc>
        <w:tc>
          <w:tcPr>
            <w:tcW w:w="1735" w:type="dxa"/>
            <w:tcBorders>
              <w:top w:val="nil"/>
              <w:bottom w:val="nil"/>
            </w:tcBorders>
            <w:shd w:val="clear" w:color="auto" w:fill="auto"/>
          </w:tcPr>
          <w:p w:rsidR="00AC7528" w:rsidRPr="00AC7528" w:rsidRDefault="00AC7528" w:rsidP="00AC752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2,26 (1,63)</w:t>
            </w:r>
          </w:p>
        </w:tc>
        <w:tc>
          <w:tcPr>
            <w:tcW w:w="1613" w:type="dxa"/>
            <w:tcBorders>
              <w:top w:val="nil"/>
              <w:bottom w:val="nil"/>
            </w:tcBorders>
          </w:tcPr>
          <w:p w:rsidR="00AC7528" w:rsidRPr="00AC7528" w:rsidRDefault="00AC7528" w:rsidP="00AC752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2,11 (1,65)</w:t>
            </w:r>
          </w:p>
        </w:tc>
        <w:tc>
          <w:tcPr>
            <w:tcW w:w="1493" w:type="dxa"/>
            <w:tcBorders>
              <w:top w:val="nil"/>
              <w:bottom w:val="nil"/>
            </w:tcBorders>
          </w:tcPr>
          <w:p w:rsidR="00AC7528" w:rsidRPr="00AC7528" w:rsidRDefault="00AC7528" w:rsidP="00AC752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0,74</w:t>
            </w:r>
          </w:p>
        </w:tc>
      </w:tr>
      <w:tr w:rsidR="00AC7528" w:rsidRPr="00AC7528" w:rsidTr="00ED15AD">
        <w:tc>
          <w:tcPr>
            <w:tcW w:w="4779" w:type="dxa"/>
            <w:tcBorders>
              <w:top w:val="nil"/>
              <w:bottom w:val="nil"/>
            </w:tcBorders>
            <w:shd w:val="pct10" w:color="auto" w:fill="auto"/>
          </w:tcPr>
          <w:p w:rsidR="00AC7528" w:rsidRPr="00AC7528" w:rsidRDefault="00AC7528" w:rsidP="00AC752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La falta de tiempo le ha impedido ir a recoger los resultados</w:t>
            </w:r>
          </w:p>
        </w:tc>
        <w:tc>
          <w:tcPr>
            <w:tcW w:w="1735" w:type="dxa"/>
            <w:tcBorders>
              <w:top w:val="nil"/>
              <w:bottom w:val="nil"/>
            </w:tcBorders>
            <w:shd w:val="pct10" w:color="auto" w:fill="auto"/>
          </w:tcPr>
          <w:p w:rsidR="00AC7528" w:rsidRPr="00AC7528" w:rsidRDefault="00AC7528" w:rsidP="00AC752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2,71 (2,14)</w:t>
            </w:r>
          </w:p>
        </w:tc>
        <w:tc>
          <w:tcPr>
            <w:tcW w:w="1613" w:type="dxa"/>
            <w:tcBorders>
              <w:top w:val="nil"/>
              <w:bottom w:val="nil"/>
            </w:tcBorders>
            <w:shd w:val="pct10" w:color="auto" w:fill="auto"/>
          </w:tcPr>
          <w:p w:rsidR="00AC7528" w:rsidRPr="00AC7528" w:rsidRDefault="00AC7528" w:rsidP="00AC752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1,95 (1,45)</w:t>
            </w:r>
          </w:p>
        </w:tc>
        <w:tc>
          <w:tcPr>
            <w:tcW w:w="1493" w:type="dxa"/>
            <w:tcBorders>
              <w:top w:val="nil"/>
              <w:bottom w:val="nil"/>
            </w:tcBorders>
            <w:shd w:val="pct10" w:color="auto" w:fill="auto"/>
          </w:tcPr>
          <w:p w:rsidR="00AC7528" w:rsidRPr="00AC7528" w:rsidRDefault="00AC7528" w:rsidP="00AC752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0,09</w:t>
            </w:r>
          </w:p>
        </w:tc>
      </w:tr>
      <w:tr w:rsidR="00AC7528" w:rsidRPr="00AC7528" w:rsidTr="00ED15AD">
        <w:tc>
          <w:tcPr>
            <w:tcW w:w="4779" w:type="dxa"/>
            <w:tcBorders>
              <w:top w:val="nil"/>
              <w:bottom w:val="nil"/>
            </w:tcBorders>
            <w:shd w:val="clear" w:color="auto" w:fill="auto"/>
          </w:tcPr>
          <w:p w:rsidR="00AC7528" w:rsidRPr="00AC7528" w:rsidRDefault="00AC7528" w:rsidP="00AC752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La falta de dinero le ha impedido ir a recoger los resultados</w:t>
            </w:r>
          </w:p>
        </w:tc>
        <w:tc>
          <w:tcPr>
            <w:tcW w:w="1735" w:type="dxa"/>
            <w:tcBorders>
              <w:top w:val="nil"/>
              <w:bottom w:val="nil"/>
            </w:tcBorders>
            <w:shd w:val="clear" w:color="auto" w:fill="auto"/>
          </w:tcPr>
          <w:p w:rsidR="00AC7528" w:rsidRPr="00AC7528" w:rsidRDefault="00AC7528" w:rsidP="00AC752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2,40 (1,90)</w:t>
            </w:r>
          </w:p>
        </w:tc>
        <w:tc>
          <w:tcPr>
            <w:tcW w:w="1613" w:type="dxa"/>
            <w:tcBorders>
              <w:top w:val="nil"/>
              <w:bottom w:val="nil"/>
            </w:tcBorders>
          </w:tcPr>
          <w:p w:rsidR="00AC7528" w:rsidRPr="00AC7528" w:rsidRDefault="00AC7528" w:rsidP="00AC752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2,06 (1,53)</w:t>
            </w:r>
          </w:p>
        </w:tc>
        <w:tc>
          <w:tcPr>
            <w:tcW w:w="1493" w:type="dxa"/>
            <w:tcBorders>
              <w:top w:val="nil"/>
              <w:bottom w:val="nil"/>
            </w:tcBorders>
          </w:tcPr>
          <w:p w:rsidR="00AC7528" w:rsidRPr="00AC7528" w:rsidRDefault="00AC7528" w:rsidP="00AC752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0,43</w:t>
            </w:r>
          </w:p>
        </w:tc>
      </w:tr>
      <w:tr w:rsidR="00AC7528" w:rsidRPr="00AC7528" w:rsidTr="00ED15AD">
        <w:tc>
          <w:tcPr>
            <w:tcW w:w="4779" w:type="dxa"/>
            <w:tcBorders>
              <w:top w:val="nil"/>
              <w:bottom w:val="nil"/>
            </w:tcBorders>
            <w:shd w:val="pct10" w:color="auto" w:fill="auto"/>
          </w:tcPr>
          <w:p w:rsidR="00AC7528" w:rsidRPr="00AC7528" w:rsidRDefault="00AC7528" w:rsidP="00AC752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sz w:val="24"/>
                <w:szCs w:val="24"/>
                <w:lang w:val="es-CO"/>
              </w:rPr>
              <w:t>Ha tenido relaciones sexuales</w:t>
            </w: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 xml:space="preserve"> </w:t>
            </w:r>
          </w:p>
        </w:tc>
        <w:tc>
          <w:tcPr>
            <w:tcW w:w="1735" w:type="dxa"/>
            <w:tcBorders>
              <w:top w:val="nil"/>
              <w:bottom w:val="nil"/>
            </w:tcBorders>
            <w:shd w:val="pct10" w:color="auto" w:fill="auto"/>
          </w:tcPr>
          <w:p w:rsidR="00AC7528" w:rsidRPr="00AC7528" w:rsidRDefault="00AC7528" w:rsidP="00AC752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1,95 (1,68)</w:t>
            </w:r>
          </w:p>
        </w:tc>
        <w:tc>
          <w:tcPr>
            <w:tcW w:w="1613" w:type="dxa"/>
            <w:tcBorders>
              <w:top w:val="nil"/>
              <w:bottom w:val="nil"/>
            </w:tcBorders>
            <w:shd w:val="pct10" w:color="auto" w:fill="auto"/>
          </w:tcPr>
          <w:p w:rsidR="00AC7528" w:rsidRPr="00AC7528" w:rsidRDefault="00AC7528" w:rsidP="00AC752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0,00 (0,00)</w:t>
            </w:r>
          </w:p>
        </w:tc>
        <w:tc>
          <w:tcPr>
            <w:tcW w:w="1493" w:type="dxa"/>
            <w:tcBorders>
              <w:top w:val="nil"/>
              <w:bottom w:val="nil"/>
            </w:tcBorders>
            <w:shd w:val="pct10" w:color="auto" w:fill="auto"/>
          </w:tcPr>
          <w:p w:rsidR="00AC7528" w:rsidRPr="00AC7528" w:rsidRDefault="00AC7528" w:rsidP="00AC7528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s-CO"/>
              </w:rPr>
              <w:t>&lt;0,001</w:t>
            </w:r>
          </w:p>
        </w:tc>
      </w:tr>
      <w:tr w:rsidR="00AC7528" w:rsidRPr="00AC7528" w:rsidTr="00ED15AD">
        <w:tc>
          <w:tcPr>
            <w:tcW w:w="4779" w:type="dxa"/>
            <w:tcBorders>
              <w:top w:val="nil"/>
              <w:bottom w:val="nil"/>
            </w:tcBorders>
            <w:shd w:val="clear" w:color="auto" w:fill="auto"/>
          </w:tcPr>
          <w:p w:rsidR="00AC7528" w:rsidRPr="00AC7528" w:rsidRDefault="00AC7528" w:rsidP="00AC75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Actualmente tiene vida sexual activa</w:t>
            </w:r>
          </w:p>
        </w:tc>
        <w:tc>
          <w:tcPr>
            <w:tcW w:w="1735" w:type="dxa"/>
            <w:tcBorders>
              <w:top w:val="nil"/>
              <w:bottom w:val="nil"/>
            </w:tcBorders>
            <w:shd w:val="clear" w:color="auto" w:fill="auto"/>
          </w:tcPr>
          <w:p w:rsidR="00AC7528" w:rsidRPr="00AC7528" w:rsidRDefault="00AC7528" w:rsidP="00AC752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1,94 (1,71)</w:t>
            </w:r>
          </w:p>
        </w:tc>
        <w:tc>
          <w:tcPr>
            <w:tcW w:w="1613" w:type="dxa"/>
            <w:tcBorders>
              <w:top w:val="nil"/>
              <w:bottom w:val="nil"/>
            </w:tcBorders>
          </w:tcPr>
          <w:p w:rsidR="00AC7528" w:rsidRPr="00AC7528" w:rsidRDefault="00AC7528" w:rsidP="00AC752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2,08 (1,61)</w:t>
            </w:r>
          </w:p>
        </w:tc>
        <w:tc>
          <w:tcPr>
            <w:tcW w:w="1493" w:type="dxa"/>
            <w:tcBorders>
              <w:top w:val="nil"/>
              <w:bottom w:val="nil"/>
            </w:tcBorders>
          </w:tcPr>
          <w:p w:rsidR="00AC7528" w:rsidRPr="00AC7528" w:rsidRDefault="00AC7528" w:rsidP="00AC752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0,79</w:t>
            </w:r>
          </w:p>
        </w:tc>
      </w:tr>
      <w:tr w:rsidR="00AC7528" w:rsidRPr="00AC7528" w:rsidTr="00ED15AD">
        <w:tc>
          <w:tcPr>
            <w:tcW w:w="4779" w:type="dxa"/>
            <w:tcBorders>
              <w:top w:val="nil"/>
              <w:bottom w:val="nil"/>
            </w:tcBorders>
            <w:shd w:val="pct10" w:color="auto" w:fill="auto"/>
          </w:tcPr>
          <w:p w:rsidR="00AC7528" w:rsidRPr="00AC7528" w:rsidRDefault="00AC7528" w:rsidP="00AC752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Inició sus relaciones sexuales antes de los 15 años</w:t>
            </w:r>
          </w:p>
        </w:tc>
        <w:tc>
          <w:tcPr>
            <w:tcW w:w="1735" w:type="dxa"/>
            <w:tcBorders>
              <w:top w:val="nil"/>
              <w:bottom w:val="nil"/>
            </w:tcBorders>
            <w:shd w:val="pct10" w:color="auto" w:fill="auto"/>
          </w:tcPr>
          <w:p w:rsidR="00AC7528" w:rsidRPr="00AC7528" w:rsidRDefault="00AC7528" w:rsidP="00AC752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2,21 (1,93)</w:t>
            </w:r>
          </w:p>
        </w:tc>
        <w:tc>
          <w:tcPr>
            <w:tcW w:w="1613" w:type="dxa"/>
            <w:tcBorders>
              <w:top w:val="nil"/>
              <w:bottom w:val="nil"/>
            </w:tcBorders>
            <w:shd w:val="pct10" w:color="auto" w:fill="auto"/>
          </w:tcPr>
          <w:p w:rsidR="00AC7528" w:rsidRPr="00AC7528" w:rsidRDefault="00AC7528" w:rsidP="00AC752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1,93 (1,60)</w:t>
            </w:r>
          </w:p>
        </w:tc>
        <w:tc>
          <w:tcPr>
            <w:tcW w:w="1493" w:type="dxa"/>
            <w:tcBorders>
              <w:top w:val="nil"/>
              <w:bottom w:val="nil"/>
            </w:tcBorders>
            <w:shd w:val="pct10" w:color="auto" w:fill="auto"/>
          </w:tcPr>
          <w:p w:rsidR="00AC7528" w:rsidRPr="00AC7528" w:rsidRDefault="00AC7528" w:rsidP="00AC752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0,53</w:t>
            </w:r>
          </w:p>
        </w:tc>
      </w:tr>
      <w:tr w:rsidR="00AC7528" w:rsidRPr="00AC7528" w:rsidTr="00ED15AD">
        <w:tc>
          <w:tcPr>
            <w:tcW w:w="4779" w:type="dxa"/>
            <w:tcBorders>
              <w:top w:val="nil"/>
              <w:bottom w:val="nil"/>
            </w:tcBorders>
            <w:shd w:val="clear" w:color="auto" w:fill="auto"/>
          </w:tcPr>
          <w:p w:rsidR="00AC7528" w:rsidRPr="00AC7528" w:rsidRDefault="00AC7528" w:rsidP="00AC752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Usa condón en todas sus relaciones sexuales</w:t>
            </w:r>
          </w:p>
        </w:tc>
        <w:tc>
          <w:tcPr>
            <w:tcW w:w="1735" w:type="dxa"/>
            <w:tcBorders>
              <w:top w:val="nil"/>
              <w:bottom w:val="nil"/>
            </w:tcBorders>
            <w:shd w:val="clear" w:color="auto" w:fill="auto"/>
          </w:tcPr>
          <w:p w:rsidR="00AC7528" w:rsidRPr="00AC7528" w:rsidRDefault="00AC7528" w:rsidP="00AC752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1,79 (2,01)</w:t>
            </w:r>
          </w:p>
        </w:tc>
        <w:tc>
          <w:tcPr>
            <w:tcW w:w="1613" w:type="dxa"/>
            <w:tcBorders>
              <w:top w:val="nil"/>
              <w:bottom w:val="nil"/>
            </w:tcBorders>
          </w:tcPr>
          <w:p w:rsidR="00AC7528" w:rsidRPr="00AC7528" w:rsidRDefault="00AC7528" w:rsidP="00AC752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2,00 (1,61)</w:t>
            </w:r>
          </w:p>
        </w:tc>
        <w:tc>
          <w:tcPr>
            <w:tcW w:w="1493" w:type="dxa"/>
            <w:tcBorders>
              <w:top w:val="nil"/>
              <w:bottom w:val="nil"/>
            </w:tcBorders>
          </w:tcPr>
          <w:p w:rsidR="00AC7528" w:rsidRPr="00AC7528" w:rsidRDefault="00AC7528" w:rsidP="00AC752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0,67</w:t>
            </w:r>
          </w:p>
        </w:tc>
      </w:tr>
      <w:tr w:rsidR="00AC7528" w:rsidRPr="00AC7528" w:rsidTr="00ED15AD">
        <w:tc>
          <w:tcPr>
            <w:tcW w:w="4779" w:type="dxa"/>
            <w:tcBorders>
              <w:top w:val="nil"/>
              <w:bottom w:val="nil"/>
            </w:tcBorders>
            <w:shd w:val="pct10" w:color="auto" w:fill="auto"/>
          </w:tcPr>
          <w:p w:rsidR="00AC7528" w:rsidRPr="00AC7528" w:rsidRDefault="00AC7528" w:rsidP="00AC752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Tiene actualmente un solo compañero o compañera sexual</w:t>
            </w:r>
          </w:p>
        </w:tc>
        <w:tc>
          <w:tcPr>
            <w:tcW w:w="1735" w:type="dxa"/>
            <w:tcBorders>
              <w:top w:val="nil"/>
              <w:bottom w:val="nil"/>
            </w:tcBorders>
            <w:shd w:val="pct10" w:color="auto" w:fill="auto"/>
          </w:tcPr>
          <w:p w:rsidR="00AC7528" w:rsidRPr="00AC7528" w:rsidRDefault="00AC7528" w:rsidP="00AC752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1,94 (1,68)</w:t>
            </w:r>
          </w:p>
        </w:tc>
        <w:tc>
          <w:tcPr>
            <w:tcW w:w="1613" w:type="dxa"/>
            <w:tcBorders>
              <w:top w:val="nil"/>
              <w:bottom w:val="nil"/>
            </w:tcBorders>
            <w:shd w:val="pct10" w:color="auto" w:fill="auto"/>
          </w:tcPr>
          <w:p w:rsidR="00AC7528" w:rsidRPr="00AC7528" w:rsidRDefault="00AC7528" w:rsidP="00AC752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1,67 (1,63)</w:t>
            </w:r>
          </w:p>
        </w:tc>
        <w:tc>
          <w:tcPr>
            <w:tcW w:w="1493" w:type="dxa"/>
            <w:tcBorders>
              <w:top w:val="nil"/>
              <w:bottom w:val="nil"/>
            </w:tcBorders>
            <w:shd w:val="pct10" w:color="auto" w:fill="auto"/>
          </w:tcPr>
          <w:p w:rsidR="00AC7528" w:rsidRPr="00AC7528" w:rsidRDefault="00AC7528" w:rsidP="00AC752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0,70</w:t>
            </w:r>
          </w:p>
        </w:tc>
      </w:tr>
      <w:tr w:rsidR="00AC7528" w:rsidRPr="00AC7528" w:rsidTr="00ED15AD">
        <w:trPr>
          <w:trHeight w:val="80"/>
        </w:trPr>
        <w:tc>
          <w:tcPr>
            <w:tcW w:w="4779" w:type="dxa"/>
            <w:tcBorders>
              <w:top w:val="nil"/>
              <w:bottom w:val="nil"/>
            </w:tcBorders>
            <w:shd w:val="clear" w:color="auto" w:fill="auto"/>
          </w:tcPr>
          <w:p w:rsidR="00AC7528" w:rsidRPr="00AC7528" w:rsidRDefault="00AC7528" w:rsidP="00AC752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 xml:space="preserve">Tiene o ha tenido alguna vez mas de un compañero o compañera sexual  </w:t>
            </w:r>
          </w:p>
        </w:tc>
        <w:tc>
          <w:tcPr>
            <w:tcW w:w="1735" w:type="dxa"/>
            <w:tcBorders>
              <w:top w:val="nil"/>
              <w:bottom w:val="nil"/>
            </w:tcBorders>
            <w:shd w:val="clear" w:color="auto" w:fill="auto"/>
          </w:tcPr>
          <w:p w:rsidR="00AC7528" w:rsidRPr="00AC7528" w:rsidRDefault="00AC7528" w:rsidP="00AC752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2,00 (1,75)</w:t>
            </w:r>
          </w:p>
        </w:tc>
        <w:tc>
          <w:tcPr>
            <w:tcW w:w="1613" w:type="dxa"/>
            <w:tcBorders>
              <w:top w:val="nil"/>
              <w:bottom w:val="nil"/>
            </w:tcBorders>
          </w:tcPr>
          <w:p w:rsidR="00AC7528" w:rsidRPr="00AC7528" w:rsidRDefault="00AC7528" w:rsidP="00AC752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1,96 (1,66)</w:t>
            </w:r>
          </w:p>
        </w:tc>
        <w:tc>
          <w:tcPr>
            <w:tcW w:w="1493" w:type="dxa"/>
            <w:tcBorders>
              <w:top w:val="nil"/>
              <w:bottom w:val="nil"/>
            </w:tcBorders>
          </w:tcPr>
          <w:p w:rsidR="00AC7528" w:rsidRPr="00AC7528" w:rsidRDefault="00AC7528" w:rsidP="00AC752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0,93</w:t>
            </w:r>
          </w:p>
        </w:tc>
      </w:tr>
      <w:tr w:rsidR="00AC7528" w:rsidRPr="00AC7528" w:rsidTr="00ED15AD">
        <w:tc>
          <w:tcPr>
            <w:tcW w:w="4779" w:type="dxa"/>
            <w:tcBorders>
              <w:top w:val="nil"/>
              <w:bottom w:val="nil"/>
            </w:tcBorders>
            <w:shd w:val="pct10" w:color="auto" w:fill="auto"/>
          </w:tcPr>
          <w:p w:rsidR="00AC7528" w:rsidRPr="00AC7528" w:rsidRDefault="00AC7528" w:rsidP="00AC752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Usted usa algún método de planificación</w:t>
            </w:r>
          </w:p>
        </w:tc>
        <w:tc>
          <w:tcPr>
            <w:tcW w:w="1735" w:type="dxa"/>
            <w:tcBorders>
              <w:top w:val="nil"/>
              <w:bottom w:val="nil"/>
            </w:tcBorders>
            <w:shd w:val="pct10" w:color="auto" w:fill="auto"/>
          </w:tcPr>
          <w:p w:rsidR="00AC7528" w:rsidRPr="00AC7528" w:rsidRDefault="00AC7528" w:rsidP="00AC752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1,98 (1,58)</w:t>
            </w:r>
          </w:p>
        </w:tc>
        <w:tc>
          <w:tcPr>
            <w:tcW w:w="1613" w:type="dxa"/>
            <w:tcBorders>
              <w:top w:val="nil"/>
              <w:bottom w:val="nil"/>
            </w:tcBorders>
            <w:shd w:val="pct10" w:color="auto" w:fill="auto"/>
          </w:tcPr>
          <w:p w:rsidR="00AC7528" w:rsidRPr="00AC7528" w:rsidRDefault="00AC7528" w:rsidP="00AC752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1,94 (1,84)</w:t>
            </w:r>
          </w:p>
        </w:tc>
        <w:tc>
          <w:tcPr>
            <w:tcW w:w="1493" w:type="dxa"/>
            <w:tcBorders>
              <w:top w:val="nil"/>
              <w:bottom w:val="nil"/>
            </w:tcBorders>
            <w:shd w:val="pct10" w:color="auto" w:fill="auto"/>
          </w:tcPr>
          <w:p w:rsidR="00AC7528" w:rsidRPr="00AC7528" w:rsidRDefault="00AC7528" w:rsidP="00AC752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0,91</w:t>
            </w:r>
          </w:p>
        </w:tc>
      </w:tr>
      <w:tr w:rsidR="00AC7528" w:rsidRPr="00AC7528" w:rsidTr="00ED15AD">
        <w:tc>
          <w:tcPr>
            <w:tcW w:w="4779" w:type="dxa"/>
            <w:tcBorders>
              <w:top w:val="nil"/>
              <w:bottom w:val="nil"/>
            </w:tcBorders>
            <w:shd w:val="clear" w:color="auto" w:fill="auto"/>
          </w:tcPr>
          <w:p w:rsidR="00AC7528" w:rsidRPr="00AC7528" w:rsidRDefault="00AC7528" w:rsidP="00AC752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Usted fuma</w:t>
            </w:r>
          </w:p>
        </w:tc>
        <w:tc>
          <w:tcPr>
            <w:tcW w:w="1735" w:type="dxa"/>
            <w:tcBorders>
              <w:top w:val="nil"/>
              <w:bottom w:val="nil"/>
            </w:tcBorders>
            <w:shd w:val="clear" w:color="auto" w:fill="auto"/>
          </w:tcPr>
          <w:p w:rsidR="00AC7528" w:rsidRPr="00AC7528" w:rsidRDefault="00AC7528" w:rsidP="00AC752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1,83 (1,74)</w:t>
            </w:r>
          </w:p>
        </w:tc>
        <w:tc>
          <w:tcPr>
            <w:tcW w:w="1613" w:type="dxa"/>
            <w:tcBorders>
              <w:top w:val="nil"/>
              <w:bottom w:val="nil"/>
            </w:tcBorders>
          </w:tcPr>
          <w:p w:rsidR="00AC7528" w:rsidRPr="00AC7528" w:rsidRDefault="00AC7528" w:rsidP="00AC752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1,38 (1,65)</w:t>
            </w:r>
          </w:p>
        </w:tc>
        <w:tc>
          <w:tcPr>
            <w:tcW w:w="1493" w:type="dxa"/>
            <w:tcBorders>
              <w:top w:val="nil"/>
              <w:bottom w:val="nil"/>
            </w:tcBorders>
          </w:tcPr>
          <w:p w:rsidR="00AC7528" w:rsidRPr="00AC7528" w:rsidRDefault="00AC7528" w:rsidP="00AC752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0,20</w:t>
            </w:r>
          </w:p>
        </w:tc>
      </w:tr>
      <w:tr w:rsidR="00AC7528" w:rsidRPr="00AC7528" w:rsidTr="00ED15AD">
        <w:tc>
          <w:tcPr>
            <w:tcW w:w="4779" w:type="dxa"/>
            <w:tcBorders>
              <w:top w:val="nil"/>
              <w:bottom w:val="single" w:sz="4" w:space="0" w:color="000000"/>
            </w:tcBorders>
            <w:shd w:val="pct10" w:color="auto" w:fill="auto"/>
          </w:tcPr>
          <w:p w:rsidR="00AC7528" w:rsidRPr="00AC7528" w:rsidRDefault="00AC7528" w:rsidP="00AC752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 xml:space="preserve">Ha participado en charlas sobre citología </w:t>
            </w: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ab/>
            </w:r>
          </w:p>
        </w:tc>
        <w:tc>
          <w:tcPr>
            <w:tcW w:w="1735" w:type="dxa"/>
            <w:tcBorders>
              <w:top w:val="nil"/>
              <w:bottom w:val="single" w:sz="4" w:space="0" w:color="000000"/>
            </w:tcBorders>
            <w:shd w:val="pct10" w:color="auto" w:fill="auto"/>
          </w:tcPr>
          <w:p w:rsidR="00AC7528" w:rsidRPr="00AC7528" w:rsidRDefault="00AC7528" w:rsidP="00AC752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1,79 (1,72)</w:t>
            </w:r>
          </w:p>
        </w:tc>
        <w:tc>
          <w:tcPr>
            <w:tcW w:w="1613" w:type="dxa"/>
            <w:tcBorders>
              <w:top w:val="nil"/>
              <w:bottom w:val="single" w:sz="4" w:space="0" w:color="000000"/>
            </w:tcBorders>
            <w:shd w:val="pct10" w:color="auto" w:fill="auto"/>
          </w:tcPr>
          <w:p w:rsidR="00AC7528" w:rsidRPr="00AC7528" w:rsidRDefault="00AC7528" w:rsidP="00AC752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1,38 (1,64)</w:t>
            </w:r>
          </w:p>
        </w:tc>
        <w:tc>
          <w:tcPr>
            <w:tcW w:w="1493" w:type="dxa"/>
            <w:tcBorders>
              <w:top w:val="nil"/>
              <w:bottom w:val="single" w:sz="4" w:space="0" w:color="000000"/>
            </w:tcBorders>
            <w:shd w:val="pct10" w:color="auto" w:fill="auto"/>
          </w:tcPr>
          <w:p w:rsidR="00AC7528" w:rsidRPr="00AC7528" w:rsidRDefault="00AC7528" w:rsidP="00AC752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0,23</w:t>
            </w:r>
          </w:p>
        </w:tc>
      </w:tr>
    </w:tbl>
    <w:p w:rsidR="00AC7528" w:rsidRPr="00AC7528" w:rsidRDefault="00AC7528" w:rsidP="00AC7528">
      <w:pPr>
        <w:spacing w:after="0" w:line="240" w:lineRule="auto"/>
        <w:rPr>
          <w:rFonts w:ascii="Arial" w:eastAsia="Calibri" w:hAnsi="Arial" w:cs="Arial"/>
          <w:sz w:val="24"/>
          <w:szCs w:val="24"/>
          <w:lang w:val="es-CO"/>
        </w:rPr>
      </w:pPr>
    </w:p>
    <w:p w:rsidR="00AC7528" w:rsidRPr="00AC7528" w:rsidRDefault="00AC7528" w:rsidP="00AC7528">
      <w:pPr>
        <w:spacing w:after="0" w:line="240" w:lineRule="auto"/>
        <w:rPr>
          <w:rFonts w:ascii="Arial" w:eastAsia="Calibri" w:hAnsi="Arial" w:cs="Arial"/>
          <w:sz w:val="24"/>
          <w:szCs w:val="24"/>
          <w:lang w:val="es-CO"/>
        </w:rPr>
      </w:pPr>
    </w:p>
    <w:p w:rsidR="00AC7528" w:rsidRPr="00AC7528" w:rsidRDefault="00AC7528" w:rsidP="00AC7528">
      <w:pPr>
        <w:spacing w:line="240" w:lineRule="auto"/>
        <w:rPr>
          <w:rFonts w:ascii="Arial" w:eastAsia="Calibri" w:hAnsi="Arial" w:cs="Arial"/>
          <w:sz w:val="24"/>
          <w:szCs w:val="24"/>
          <w:lang w:val="es-CO"/>
        </w:rPr>
      </w:pPr>
      <w:r w:rsidRPr="00AC7528">
        <w:rPr>
          <w:rFonts w:ascii="Arial" w:eastAsia="Calibri" w:hAnsi="Arial" w:cs="Arial"/>
          <w:sz w:val="24"/>
          <w:szCs w:val="24"/>
          <w:lang w:val="es-CO"/>
        </w:rPr>
        <w:br w:type="page"/>
      </w:r>
    </w:p>
    <w:p w:rsidR="00AC7528" w:rsidRPr="00AC7528" w:rsidRDefault="00AC7528" w:rsidP="00AC7528">
      <w:pPr>
        <w:spacing w:after="0" w:line="240" w:lineRule="auto"/>
        <w:rPr>
          <w:rFonts w:ascii="Arial" w:eastAsia="Calibri" w:hAnsi="Arial" w:cs="Arial"/>
          <w:sz w:val="24"/>
          <w:szCs w:val="24"/>
          <w:lang w:val="es-CO"/>
        </w:rPr>
      </w:pPr>
      <w:r w:rsidRPr="00AC7528">
        <w:rPr>
          <w:rFonts w:ascii="Arial" w:eastAsia="Calibri" w:hAnsi="Arial" w:cs="Arial"/>
          <w:sz w:val="24"/>
          <w:szCs w:val="24"/>
          <w:lang w:val="es-CO"/>
        </w:rPr>
        <w:lastRenderedPageBreak/>
        <w:t>Tabla 13. Asociación entre la variable “tiene hijos” y las prácticas sobre cáncer de cuello uterino y citología entre mujeres entre 14 y</w:t>
      </w:r>
      <w:bookmarkStart w:id="62" w:name="_GoBack"/>
      <w:bookmarkEnd w:id="62"/>
      <w:r w:rsidRPr="00AC7528">
        <w:rPr>
          <w:rFonts w:ascii="Arial" w:eastAsia="Calibri" w:hAnsi="Arial" w:cs="Arial"/>
          <w:sz w:val="24"/>
          <w:szCs w:val="24"/>
          <w:lang w:val="es-CO"/>
        </w:rPr>
        <w:t xml:space="preserve"> 49 años de un barrio de la comuna 10 de la ciudad de Armenia. 2010.</w:t>
      </w:r>
    </w:p>
    <w:p w:rsidR="00AC7528" w:rsidRPr="00AC7528" w:rsidRDefault="00AC7528" w:rsidP="00AC7528">
      <w:pPr>
        <w:spacing w:after="0" w:line="240" w:lineRule="auto"/>
        <w:rPr>
          <w:rFonts w:ascii="Arial" w:eastAsia="Calibri" w:hAnsi="Arial" w:cs="Arial"/>
          <w:sz w:val="24"/>
          <w:szCs w:val="24"/>
          <w:lang w:val="es-CO"/>
        </w:rPr>
      </w:pPr>
    </w:p>
    <w:tbl>
      <w:tblPr>
        <w:tblW w:w="9180" w:type="dxa"/>
        <w:tblBorders>
          <w:top w:val="single" w:sz="4" w:space="0" w:color="000000"/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4613"/>
        <w:gridCol w:w="1165"/>
        <w:gridCol w:w="1701"/>
        <w:gridCol w:w="1701"/>
      </w:tblGrid>
      <w:tr w:rsidR="00AC7528" w:rsidRPr="00AC7528" w:rsidTr="00ED15AD">
        <w:tc>
          <w:tcPr>
            <w:tcW w:w="4613" w:type="dxa"/>
            <w:tcBorders>
              <w:top w:val="single" w:sz="4" w:space="0" w:color="000000"/>
              <w:bottom w:val="single" w:sz="4" w:space="0" w:color="000000"/>
            </w:tcBorders>
          </w:tcPr>
          <w:p w:rsidR="00AC7528" w:rsidRPr="00AC7528" w:rsidRDefault="00AC7528" w:rsidP="00AC7528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s-CO"/>
              </w:rPr>
              <w:t>PRACTICAS</w:t>
            </w:r>
          </w:p>
        </w:tc>
        <w:tc>
          <w:tcPr>
            <w:tcW w:w="1165" w:type="dxa"/>
            <w:tcBorders>
              <w:top w:val="single" w:sz="4" w:space="0" w:color="000000"/>
              <w:bottom w:val="single" w:sz="4" w:space="0" w:color="000000"/>
            </w:tcBorders>
          </w:tcPr>
          <w:p w:rsidR="00AC7528" w:rsidRPr="00AC7528" w:rsidRDefault="00AC7528" w:rsidP="00AC752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s-CO"/>
              </w:rPr>
              <w:t>RP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AC7528" w:rsidRPr="00AC7528" w:rsidRDefault="00AC7528" w:rsidP="00AC752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s-CO"/>
              </w:rPr>
              <w:t>IC 95%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AC7528" w:rsidRPr="00AC7528" w:rsidRDefault="00AC7528" w:rsidP="00AC752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s-CO"/>
              </w:rPr>
              <w:t>Valor de p</w:t>
            </w:r>
          </w:p>
        </w:tc>
      </w:tr>
      <w:tr w:rsidR="00AC7528" w:rsidRPr="00AC7528" w:rsidTr="00ED15AD">
        <w:tc>
          <w:tcPr>
            <w:tcW w:w="4613" w:type="dxa"/>
            <w:tcBorders>
              <w:top w:val="single" w:sz="4" w:space="0" w:color="000000"/>
            </w:tcBorders>
            <w:shd w:val="pct10" w:color="auto" w:fill="auto"/>
          </w:tcPr>
          <w:p w:rsidR="00AC7528" w:rsidRPr="00AC7528" w:rsidRDefault="00AC7528" w:rsidP="00AC752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Se ha tomado alguna vez la citología</w:t>
            </w:r>
          </w:p>
        </w:tc>
        <w:tc>
          <w:tcPr>
            <w:tcW w:w="1165" w:type="dxa"/>
            <w:tcBorders>
              <w:top w:val="single" w:sz="4" w:space="0" w:color="000000"/>
            </w:tcBorders>
            <w:shd w:val="pct10" w:color="auto" w:fill="auto"/>
          </w:tcPr>
          <w:p w:rsidR="00AC7528" w:rsidRPr="00AC7528" w:rsidRDefault="00AC7528" w:rsidP="00AC7528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23,11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pct10" w:color="auto" w:fill="auto"/>
          </w:tcPr>
          <w:p w:rsidR="00AC7528" w:rsidRPr="00AC7528" w:rsidRDefault="00AC7528" w:rsidP="00AC7528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2,21-17,49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pct10" w:color="auto" w:fill="auto"/>
          </w:tcPr>
          <w:p w:rsidR="00AC7528" w:rsidRPr="00AC7528" w:rsidRDefault="00AC7528" w:rsidP="00AC752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s-CO"/>
              </w:rPr>
              <w:t>&lt;0,001</w:t>
            </w:r>
          </w:p>
        </w:tc>
      </w:tr>
      <w:tr w:rsidR="00AC7528" w:rsidRPr="00AC7528" w:rsidTr="00ED15AD">
        <w:tc>
          <w:tcPr>
            <w:tcW w:w="4613" w:type="dxa"/>
          </w:tcPr>
          <w:p w:rsidR="00AC7528" w:rsidRPr="00AC7528" w:rsidRDefault="00AC7528" w:rsidP="00AC752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Se toma la citología cada año</w:t>
            </w:r>
          </w:p>
        </w:tc>
        <w:tc>
          <w:tcPr>
            <w:tcW w:w="1165" w:type="dxa"/>
          </w:tcPr>
          <w:p w:rsidR="00AC7528" w:rsidRPr="00AC7528" w:rsidRDefault="00AC7528" w:rsidP="00AC7528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1,01</w:t>
            </w:r>
          </w:p>
        </w:tc>
        <w:tc>
          <w:tcPr>
            <w:tcW w:w="1701" w:type="dxa"/>
          </w:tcPr>
          <w:p w:rsidR="00AC7528" w:rsidRPr="00AC7528" w:rsidRDefault="00AC7528" w:rsidP="00AC7528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0,81-1,27</w:t>
            </w:r>
          </w:p>
        </w:tc>
        <w:tc>
          <w:tcPr>
            <w:tcW w:w="1701" w:type="dxa"/>
          </w:tcPr>
          <w:p w:rsidR="00AC7528" w:rsidRPr="00AC7528" w:rsidRDefault="00AC7528" w:rsidP="00AC7528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0,91</w:t>
            </w:r>
          </w:p>
        </w:tc>
      </w:tr>
      <w:tr w:rsidR="00AC7528" w:rsidRPr="00AC7528" w:rsidTr="00ED15AD">
        <w:tc>
          <w:tcPr>
            <w:tcW w:w="4613" w:type="dxa"/>
            <w:shd w:val="pct10" w:color="auto" w:fill="auto"/>
          </w:tcPr>
          <w:p w:rsidR="00AC7528" w:rsidRPr="00AC7528" w:rsidRDefault="00AC7528" w:rsidP="00AC752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 xml:space="preserve">Reclamó los resultados </w:t>
            </w:r>
          </w:p>
        </w:tc>
        <w:tc>
          <w:tcPr>
            <w:tcW w:w="1165" w:type="dxa"/>
            <w:shd w:val="pct10" w:color="auto" w:fill="auto"/>
          </w:tcPr>
          <w:p w:rsidR="00AC7528" w:rsidRPr="00AC7528" w:rsidRDefault="00AC7528" w:rsidP="00AC7528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 xml:space="preserve">0,67 </w:t>
            </w:r>
          </w:p>
        </w:tc>
        <w:tc>
          <w:tcPr>
            <w:tcW w:w="1701" w:type="dxa"/>
            <w:shd w:val="pct10" w:color="auto" w:fill="auto"/>
          </w:tcPr>
          <w:p w:rsidR="00AC7528" w:rsidRPr="00AC7528" w:rsidRDefault="00AC7528" w:rsidP="00AC7528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0,18-2,44</w:t>
            </w:r>
          </w:p>
        </w:tc>
        <w:tc>
          <w:tcPr>
            <w:tcW w:w="1701" w:type="dxa"/>
            <w:shd w:val="pct10" w:color="auto" w:fill="auto"/>
          </w:tcPr>
          <w:p w:rsidR="00AC7528" w:rsidRPr="00AC7528" w:rsidRDefault="00AC7528" w:rsidP="00AC7528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0,52</w:t>
            </w:r>
          </w:p>
        </w:tc>
      </w:tr>
      <w:tr w:rsidR="00AC7528" w:rsidRPr="00AC7528" w:rsidTr="00ED15AD">
        <w:tc>
          <w:tcPr>
            <w:tcW w:w="4613" w:type="dxa"/>
            <w:tcBorders>
              <w:bottom w:val="nil"/>
            </w:tcBorders>
          </w:tcPr>
          <w:p w:rsidR="00AC7528" w:rsidRPr="00AC7528" w:rsidRDefault="00AC7528" w:rsidP="00AC752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sz w:val="24"/>
                <w:szCs w:val="24"/>
                <w:lang w:val="es-CO"/>
              </w:rPr>
              <w:t>La última citología se la hizo hace más de un año</w:t>
            </w:r>
            <w:r w:rsidRPr="00AC7528">
              <w:rPr>
                <w:rFonts w:ascii="Arial" w:eastAsia="Calibri" w:hAnsi="Arial" w:cs="Arial"/>
                <w:sz w:val="24"/>
                <w:szCs w:val="24"/>
                <w:lang w:val="es-CO"/>
              </w:rPr>
              <w:tab/>
            </w:r>
          </w:p>
        </w:tc>
        <w:tc>
          <w:tcPr>
            <w:tcW w:w="1165" w:type="dxa"/>
            <w:tcBorders>
              <w:bottom w:val="nil"/>
            </w:tcBorders>
          </w:tcPr>
          <w:p w:rsidR="00AC7528" w:rsidRPr="00AC7528" w:rsidRDefault="00AC7528" w:rsidP="00AC7528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1,44</w:t>
            </w:r>
          </w:p>
        </w:tc>
        <w:tc>
          <w:tcPr>
            <w:tcW w:w="1701" w:type="dxa"/>
            <w:tcBorders>
              <w:bottom w:val="nil"/>
            </w:tcBorders>
          </w:tcPr>
          <w:p w:rsidR="00AC7528" w:rsidRPr="00AC7528" w:rsidRDefault="00AC7528" w:rsidP="00AC7528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0,98-2,11</w:t>
            </w:r>
          </w:p>
        </w:tc>
        <w:tc>
          <w:tcPr>
            <w:tcW w:w="1701" w:type="dxa"/>
            <w:tcBorders>
              <w:bottom w:val="nil"/>
            </w:tcBorders>
          </w:tcPr>
          <w:p w:rsidR="00AC7528" w:rsidRPr="00AC7528" w:rsidRDefault="00AC7528" w:rsidP="00AC7528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0,14</w:t>
            </w:r>
          </w:p>
        </w:tc>
      </w:tr>
      <w:tr w:rsidR="00AC7528" w:rsidRPr="00AC7528" w:rsidTr="00ED15AD">
        <w:tc>
          <w:tcPr>
            <w:tcW w:w="4613" w:type="dxa"/>
            <w:tcBorders>
              <w:top w:val="nil"/>
              <w:bottom w:val="nil"/>
            </w:tcBorders>
            <w:shd w:val="pct10" w:color="auto" w:fill="auto"/>
          </w:tcPr>
          <w:p w:rsidR="00AC7528" w:rsidRPr="00AC7528" w:rsidRDefault="00AC7528" w:rsidP="00AC75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sz w:val="24"/>
                <w:szCs w:val="24"/>
                <w:lang w:val="es-CO"/>
              </w:rPr>
              <w:t>Cuando comenzó a tener relaciones sexuales se empezó a tomar la citología</w:t>
            </w:r>
          </w:p>
        </w:tc>
        <w:tc>
          <w:tcPr>
            <w:tcW w:w="1165" w:type="dxa"/>
            <w:tcBorders>
              <w:top w:val="nil"/>
              <w:bottom w:val="nil"/>
            </w:tcBorders>
            <w:shd w:val="pct10" w:color="auto" w:fill="auto"/>
          </w:tcPr>
          <w:p w:rsidR="00AC7528" w:rsidRPr="00AC7528" w:rsidRDefault="00AC7528" w:rsidP="00AC7528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0,59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pct10" w:color="auto" w:fill="auto"/>
          </w:tcPr>
          <w:p w:rsidR="00AC7528" w:rsidRPr="00AC7528" w:rsidRDefault="00AC7528" w:rsidP="00AC7528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0,16-2,14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pct10" w:color="auto" w:fill="auto"/>
          </w:tcPr>
          <w:p w:rsidR="00AC7528" w:rsidRPr="00AC7528" w:rsidRDefault="00AC7528" w:rsidP="00AC7528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0,37</w:t>
            </w:r>
          </w:p>
        </w:tc>
      </w:tr>
      <w:tr w:rsidR="00AC7528" w:rsidRPr="00AC7528" w:rsidTr="00ED15AD">
        <w:tc>
          <w:tcPr>
            <w:tcW w:w="4613" w:type="dxa"/>
            <w:tcBorders>
              <w:top w:val="nil"/>
              <w:bottom w:val="nil"/>
            </w:tcBorders>
            <w:shd w:val="clear" w:color="auto" w:fill="auto"/>
          </w:tcPr>
          <w:p w:rsidR="00AC7528" w:rsidRPr="00AC7528" w:rsidRDefault="00AC7528" w:rsidP="00AC752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Alguna vez le ha salido alterado el resultado de la citología</w:t>
            </w: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ab/>
            </w:r>
          </w:p>
        </w:tc>
        <w:tc>
          <w:tcPr>
            <w:tcW w:w="1165" w:type="dxa"/>
            <w:tcBorders>
              <w:top w:val="nil"/>
              <w:bottom w:val="nil"/>
            </w:tcBorders>
            <w:shd w:val="clear" w:color="auto" w:fill="auto"/>
          </w:tcPr>
          <w:p w:rsidR="00AC7528" w:rsidRPr="00AC7528" w:rsidRDefault="00AC7528" w:rsidP="00AC7528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0,59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C7528" w:rsidRPr="00AC7528" w:rsidRDefault="00AC7528" w:rsidP="00AC7528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0,16-2,14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C7528" w:rsidRPr="00AC7528" w:rsidRDefault="00AC7528" w:rsidP="00AC7528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0,49</w:t>
            </w:r>
          </w:p>
        </w:tc>
      </w:tr>
      <w:tr w:rsidR="00AC7528" w:rsidRPr="00AC7528" w:rsidTr="00ED15AD">
        <w:tc>
          <w:tcPr>
            <w:tcW w:w="4613" w:type="dxa"/>
            <w:tcBorders>
              <w:top w:val="nil"/>
              <w:bottom w:val="nil"/>
            </w:tcBorders>
            <w:shd w:val="pct10" w:color="auto" w:fill="auto"/>
          </w:tcPr>
          <w:p w:rsidR="00AC7528" w:rsidRPr="00AC7528" w:rsidRDefault="00AC7528" w:rsidP="00AC752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 xml:space="preserve">La falta de tiempo le ha impedido tomarse la citología </w:t>
            </w: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ab/>
            </w:r>
          </w:p>
        </w:tc>
        <w:tc>
          <w:tcPr>
            <w:tcW w:w="1165" w:type="dxa"/>
            <w:tcBorders>
              <w:top w:val="nil"/>
              <w:bottom w:val="nil"/>
            </w:tcBorders>
            <w:shd w:val="pct10" w:color="auto" w:fill="auto"/>
          </w:tcPr>
          <w:p w:rsidR="00AC7528" w:rsidRPr="00AC7528" w:rsidRDefault="00AC7528" w:rsidP="00AC7528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pct10" w:color="auto" w:fill="auto"/>
          </w:tcPr>
          <w:p w:rsidR="00AC7528" w:rsidRPr="00AC7528" w:rsidRDefault="00AC7528" w:rsidP="00AC7528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pct10" w:color="auto" w:fill="auto"/>
          </w:tcPr>
          <w:p w:rsidR="00AC7528" w:rsidRPr="00AC7528" w:rsidRDefault="00AC7528" w:rsidP="00AC7528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0,04</w:t>
            </w:r>
          </w:p>
        </w:tc>
      </w:tr>
      <w:tr w:rsidR="00AC7528" w:rsidRPr="00AC7528" w:rsidTr="00ED15AD">
        <w:tc>
          <w:tcPr>
            <w:tcW w:w="4613" w:type="dxa"/>
            <w:tcBorders>
              <w:top w:val="nil"/>
              <w:bottom w:val="nil"/>
            </w:tcBorders>
            <w:shd w:val="clear" w:color="auto" w:fill="auto"/>
          </w:tcPr>
          <w:p w:rsidR="00AC7528" w:rsidRPr="00AC7528" w:rsidRDefault="00AC7528" w:rsidP="00AC752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 xml:space="preserve">La falta de dinero le ha impedido tomarse la citología </w:t>
            </w: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ab/>
            </w:r>
          </w:p>
        </w:tc>
        <w:tc>
          <w:tcPr>
            <w:tcW w:w="1165" w:type="dxa"/>
            <w:tcBorders>
              <w:top w:val="nil"/>
              <w:bottom w:val="nil"/>
            </w:tcBorders>
            <w:shd w:val="clear" w:color="auto" w:fill="auto"/>
          </w:tcPr>
          <w:p w:rsidR="00AC7528" w:rsidRPr="00AC7528" w:rsidRDefault="00AC7528" w:rsidP="00AC7528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0,39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C7528" w:rsidRPr="00AC7528" w:rsidRDefault="00AC7528" w:rsidP="00AC7528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0,06-2,57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C7528" w:rsidRPr="00AC7528" w:rsidRDefault="00AC7528" w:rsidP="00AC7528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0,25</w:t>
            </w:r>
          </w:p>
        </w:tc>
      </w:tr>
      <w:tr w:rsidR="00AC7528" w:rsidRPr="00AC7528" w:rsidTr="00ED15AD">
        <w:tc>
          <w:tcPr>
            <w:tcW w:w="4613" w:type="dxa"/>
            <w:tcBorders>
              <w:top w:val="nil"/>
              <w:bottom w:val="nil"/>
            </w:tcBorders>
            <w:shd w:val="pct10" w:color="auto" w:fill="auto"/>
          </w:tcPr>
          <w:p w:rsidR="00AC7528" w:rsidRPr="00AC7528" w:rsidRDefault="00AC7528" w:rsidP="00AC752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La falta de tiempo le ha impedido ir a recoger los resultados</w:t>
            </w:r>
          </w:p>
        </w:tc>
        <w:tc>
          <w:tcPr>
            <w:tcW w:w="1165" w:type="dxa"/>
            <w:tcBorders>
              <w:top w:val="nil"/>
              <w:bottom w:val="nil"/>
            </w:tcBorders>
            <w:shd w:val="pct10" w:color="auto" w:fill="auto"/>
          </w:tcPr>
          <w:p w:rsidR="00AC7528" w:rsidRPr="00AC7528" w:rsidRDefault="00AC7528" w:rsidP="00AC7528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0,3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pct10" w:color="auto" w:fill="auto"/>
          </w:tcPr>
          <w:p w:rsidR="00AC7528" w:rsidRPr="00AC7528" w:rsidRDefault="00AC7528" w:rsidP="00AC7528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0,22-3,08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pct10" w:color="auto" w:fill="auto"/>
          </w:tcPr>
          <w:p w:rsidR="00AC7528" w:rsidRPr="00AC7528" w:rsidRDefault="00AC7528" w:rsidP="00AC7528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0,56</w:t>
            </w:r>
          </w:p>
        </w:tc>
      </w:tr>
      <w:tr w:rsidR="00AC7528" w:rsidRPr="00AC7528" w:rsidTr="00ED15AD">
        <w:tc>
          <w:tcPr>
            <w:tcW w:w="4613" w:type="dxa"/>
            <w:tcBorders>
              <w:top w:val="nil"/>
              <w:bottom w:val="nil"/>
            </w:tcBorders>
            <w:shd w:val="clear" w:color="auto" w:fill="auto"/>
          </w:tcPr>
          <w:p w:rsidR="00AC7528" w:rsidRPr="00AC7528" w:rsidRDefault="00AC7528" w:rsidP="00AC752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La falta de dinero le ha impedido ir a recoger los resultados</w:t>
            </w:r>
          </w:p>
        </w:tc>
        <w:tc>
          <w:tcPr>
            <w:tcW w:w="1165" w:type="dxa"/>
            <w:tcBorders>
              <w:top w:val="nil"/>
              <w:bottom w:val="nil"/>
            </w:tcBorders>
            <w:shd w:val="clear" w:color="auto" w:fill="auto"/>
          </w:tcPr>
          <w:p w:rsidR="00AC7528" w:rsidRPr="00AC7528" w:rsidRDefault="00AC7528" w:rsidP="00AC7528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0,37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C7528" w:rsidRPr="00AC7528" w:rsidRDefault="00AC7528" w:rsidP="00AC7528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0,06-2,43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C7528" w:rsidRPr="00AC7528" w:rsidRDefault="00AC7528" w:rsidP="00AC7528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0,22</w:t>
            </w:r>
          </w:p>
        </w:tc>
      </w:tr>
      <w:tr w:rsidR="00AC7528" w:rsidRPr="00AC7528" w:rsidTr="00ED15AD">
        <w:tc>
          <w:tcPr>
            <w:tcW w:w="4613" w:type="dxa"/>
            <w:tcBorders>
              <w:top w:val="nil"/>
              <w:bottom w:val="nil"/>
            </w:tcBorders>
            <w:shd w:val="pct10" w:color="auto" w:fill="auto"/>
          </w:tcPr>
          <w:p w:rsidR="00AC7528" w:rsidRPr="00AC7528" w:rsidRDefault="00AC7528" w:rsidP="00AC752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sz w:val="24"/>
                <w:szCs w:val="24"/>
                <w:lang w:val="es-CO"/>
              </w:rPr>
              <w:t>Ha tenido relaciones sexuales</w:t>
            </w: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 xml:space="preserve"> </w:t>
            </w:r>
          </w:p>
        </w:tc>
        <w:tc>
          <w:tcPr>
            <w:tcW w:w="1165" w:type="dxa"/>
            <w:tcBorders>
              <w:top w:val="nil"/>
              <w:bottom w:val="nil"/>
            </w:tcBorders>
            <w:shd w:val="pct10" w:color="auto" w:fill="auto"/>
          </w:tcPr>
          <w:p w:rsidR="00AC7528" w:rsidRPr="00AC7528" w:rsidRDefault="00AC7528" w:rsidP="00AC7528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0,49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pct10" w:color="auto" w:fill="auto"/>
          </w:tcPr>
          <w:p w:rsidR="00AC7528" w:rsidRPr="00AC7528" w:rsidRDefault="00AC7528" w:rsidP="00AC7528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0,35-0,68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pct10" w:color="auto" w:fill="auto"/>
          </w:tcPr>
          <w:p w:rsidR="00AC7528" w:rsidRPr="00AC7528" w:rsidRDefault="00AC7528" w:rsidP="00AC7528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&lt;0,001</w:t>
            </w:r>
          </w:p>
        </w:tc>
      </w:tr>
      <w:tr w:rsidR="00AC7528" w:rsidRPr="00AC7528" w:rsidTr="00ED15AD">
        <w:tc>
          <w:tcPr>
            <w:tcW w:w="4613" w:type="dxa"/>
            <w:tcBorders>
              <w:top w:val="nil"/>
              <w:bottom w:val="nil"/>
            </w:tcBorders>
            <w:shd w:val="clear" w:color="auto" w:fill="auto"/>
          </w:tcPr>
          <w:p w:rsidR="00AC7528" w:rsidRPr="00AC7528" w:rsidRDefault="00AC7528" w:rsidP="00AC75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Actualmente tiene vida sexual activa</w:t>
            </w:r>
          </w:p>
        </w:tc>
        <w:tc>
          <w:tcPr>
            <w:tcW w:w="1165" w:type="dxa"/>
            <w:tcBorders>
              <w:top w:val="nil"/>
              <w:bottom w:val="nil"/>
            </w:tcBorders>
            <w:shd w:val="clear" w:color="auto" w:fill="auto"/>
          </w:tcPr>
          <w:p w:rsidR="00AC7528" w:rsidRPr="00AC7528" w:rsidRDefault="00AC7528" w:rsidP="00AC7528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1,06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C7528" w:rsidRPr="00AC7528" w:rsidRDefault="00AC7528" w:rsidP="00AC7528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0,86-1,32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C7528" w:rsidRPr="00AC7528" w:rsidRDefault="00AC7528" w:rsidP="00AC7528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0,47</w:t>
            </w:r>
          </w:p>
        </w:tc>
      </w:tr>
      <w:tr w:rsidR="00AC7528" w:rsidRPr="00AC7528" w:rsidTr="00ED15AD">
        <w:tc>
          <w:tcPr>
            <w:tcW w:w="4613" w:type="dxa"/>
            <w:tcBorders>
              <w:top w:val="nil"/>
              <w:bottom w:val="nil"/>
            </w:tcBorders>
            <w:shd w:val="pct10" w:color="auto" w:fill="auto"/>
          </w:tcPr>
          <w:p w:rsidR="00AC7528" w:rsidRPr="00AC7528" w:rsidRDefault="00AC7528" w:rsidP="00AC752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Inició sus relaciones sexuales antes de los 15 años</w:t>
            </w:r>
          </w:p>
        </w:tc>
        <w:tc>
          <w:tcPr>
            <w:tcW w:w="1165" w:type="dxa"/>
            <w:tcBorders>
              <w:top w:val="nil"/>
              <w:bottom w:val="nil"/>
            </w:tcBorders>
            <w:shd w:val="pct10" w:color="auto" w:fill="auto"/>
          </w:tcPr>
          <w:p w:rsidR="00AC7528" w:rsidRPr="00AC7528" w:rsidRDefault="00AC7528" w:rsidP="00AC7528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0,78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pct10" w:color="auto" w:fill="auto"/>
          </w:tcPr>
          <w:p w:rsidR="00AC7528" w:rsidRPr="00AC7528" w:rsidRDefault="00AC7528" w:rsidP="00AC7528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0,26-2,32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pct10" w:color="auto" w:fill="auto"/>
          </w:tcPr>
          <w:p w:rsidR="00AC7528" w:rsidRPr="00AC7528" w:rsidRDefault="00AC7528" w:rsidP="00AC7528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0,46</w:t>
            </w:r>
          </w:p>
        </w:tc>
      </w:tr>
      <w:tr w:rsidR="00AC7528" w:rsidRPr="00AC7528" w:rsidTr="00ED15AD">
        <w:tc>
          <w:tcPr>
            <w:tcW w:w="4613" w:type="dxa"/>
            <w:tcBorders>
              <w:top w:val="nil"/>
              <w:bottom w:val="nil"/>
            </w:tcBorders>
            <w:shd w:val="clear" w:color="auto" w:fill="auto"/>
          </w:tcPr>
          <w:p w:rsidR="00AC7528" w:rsidRPr="00AC7528" w:rsidRDefault="00AC7528" w:rsidP="00AC752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Usa condón en todas sus relaciones sexuales</w:t>
            </w:r>
          </w:p>
        </w:tc>
        <w:tc>
          <w:tcPr>
            <w:tcW w:w="1165" w:type="dxa"/>
            <w:tcBorders>
              <w:top w:val="nil"/>
              <w:bottom w:val="nil"/>
            </w:tcBorders>
            <w:shd w:val="clear" w:color="auto" w:fill="auto"/>
          </w:tcPr>
          <w:p w:rsidR="00AC7528" w:rsidRPr="00AC7528" w:rsidRDefault="00AC7528" w:rsidP="00AC7528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1,58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C7528" w:rsidRPr="00AC7528" w:rsidRDefault="00AC7528" w:rsidP="00AC7528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0,57-4,37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C7528" w:rsidRPr="00AC7528" w:rsidRDefault="00AC7528" w:rsidP="00AC7528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0,30</w:t>
            </w:r>
          </w:p>
        </w:tc>
      </w:tr>
      <w:tr w:rsidR="00AC7528" w:rsidRPr="00AC7528" w:rsidTr="00ED15AD">
        <w:tc>
          <w:tcPr>
            <w:tcW w:w="4613" w:type="dxa"/>
            <w:tcBorders>
              <w:top w:val="nil"/>
              <w:bottom w:val="nil"/>
            </w:tcBorders>
            <w:shd w:val="pct10" w:color="auto" w:fill="auto"/>
          </w:tcPr>
          <w:p w:rsidR="00AC7528" w:rsidRPr="00AC7528" w:rsidRDefault="00AC7528" w:rsidP="00AC752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Tiene actualmente un solo compañero o compañera sexual</w:t>
            </w:r>
          </w:p>
        </w:tc>
        <w:tc>
          <w:tcPr>
            <w:tcW w:w="1165" w:type="dxa"/>
            <w:tcBorders>
              <w:top w:val="nil"/>
              <w:bottom w:val="nil"/>
            </w:tcBorders>
            <w:shd w:val="pct10" w:color="auto" w:fill="auto"/>
          </w:tcPr>
          <w:p w:rsidR="00AC7528" w:rsidRPr="00AC7528" w:rsidRDefault="00AC7528" w:rsidP="00AC7528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0,94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pct10" w:color="auto" w:fill="auto"/>
          </w:tcPr>
          <w:p w:rsidR="00AC7528" w:rsidRPr="00AC7528" w:rsidRDefault="00AC7528" w:rsidP="00AC7528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0,77-1,14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pct10" w:color="auto" w:fill="auto"/>
          </w:tcPr>
          <w:p w:rsidR="00AC7528" w:rsidRPr="00AC7528" w:rsidRDefault="00AC7528" w:rsidP="00AC7528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0,36</w:t>
            </w:r>
          </w:p>
        </w:tc>
      </w:tr>
      <w:tr w:rsidR="00AC7528" w:rsidRPr="00AC7528" w:rsidTr="00ED15AD">
        <w:trPr>
          <w:trHeight w:val="80"/>
        </w:trPr>
        <w:tc>
          <w:tcPr>
            <w:tcW w:w="4613" w:type="dxa"/>
            <w:tcBorders>
              <w:top w:val="nil"/>
              <w:bottom w:val="nil"/>
            </w:tcBorders>
            <w:shd w:val="clear" w:color="auto" w:fill="auto"/>
          </w:tcPr>
          <w:p w:rsidR="00AC7528" w:rsidRPr="00AC7528" w:rsidRDefault="00AC7528" w:rsidP="00AC752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 xml:space="preserve">Tiene o ha tenido alguna vez mas de un compañero o compañera sexual  </w:t>
            </w:r>
          </w:p>
        </w:tc>
        <w:tc>
          <w:tcPr>
            <w:tcW w:w="1165" w:type="dxa"/>
            <w:tcBorders>
              <w:top w:val="nil"/>
              <w:bottom w:val="nil"/>
            </w:tcBorders>
            <w:shd w:val="clear" w:color="auto" w:fill="auto"/>
          </w:tcPr>
          <w:p w:rsidR="00AC7528" w:rsidRPr="00AC7528" w:rsidRDefault="00AC7528" w:rsidP="00AC7528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0,97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C7528" w:rsidRPr="00AC7528" w:rsidRDefault="00AC7528" w:rsidP="00AC7528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0,43-2,18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C7528" w:rsidRPr="00AC7528" w:rsidRDefault="00AC7528" w:rsidP="00AC7528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0,60</w:t>
            </w:r>
          </w:p>
        </w:tc>
      </w:tr>
      <w:tr w:rsidR="00AC7528" w:rsidRPr="00AC7528" w:rsidTr="00ED15AD">
        <w:tc>
          <w:tcPr>
            <w:tcW w:w="4613" w:type="dxa"/>
            <w:tcBorders>
              <w:top w:val="nil"/>
              <w:bottom w:val="nil"/>
            </w:tcBorders>
            <w:shd w:val="pct10" w:color="auto" w:fill="auto"/>
          </w:tcPr>
          <w:p w:rsidR="00AC7528" w:rsidRPr="00AC7528" w:rsidRDefault="00AC7528" w:rsidP="00AC752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Usted usa algún método de planificación</w:t>
            </w:r>
          </w:p>
        </w:tc>
        <w:tc>
          <w:tcPr>
            <w:tcW w:w="1165" w:type="dxa"/>
            <w:tcBorders>
              <w:top w:val="nil"/>
              <w:bottom w:val="nil"/>
            </w:tcBorders>
            <w:shd w:val="pct10" w:color="auto" w:fill="auto"/>
          </w:tcPr>
          <w:p w:rsidR="00AC7528" w:rsidRPr="00AC7528" w:rsidRDefault="00AC7528" w:rsidP="00AC7528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0,79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pct10" w:color="auto" w:fill="auto"/>
          </w:tcPr>
          <w:p w:rsidR="00AC7528" w:rsidRPr="00AC7528" w:rsidRDefault="00AC7528" w:rsidP="00AC7528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0,47-1,33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pct10" w:color="auto" w:fill="auto"/>
          </w:tcPr>
          <w:p w:rsidR="00AC7528" w:rsidRPr="00AC7528" w:rsidRDefault="00AC7528" w:rsidP="00AC7528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0,24</w:t>
            </w:r>
          </w:p>
        </w:tc>
      </w:tr>
      <w:tr w:rsidR="00AC7528" w:rsidRPr="00AC7528" w:rsidTr="00ED15AD">
        <w:tc>
          <w:tcPr>
            <w:tcW w:w="4613" w:type="dxa"/>
            <w:tcBorders>
              <w:top w:val="nil"/>
              <w:bottom w:val="nil"/>
            </w:tcBorders>
            <w:shd w:val="clear" w:color="auto" w:fill="auto"/>
          </w:tcPr>
          <w:p w:rsidR="00AC7528" w:rsidRPr="00AC7528" w:rsidRDefault="00AC7528" w:rsidP="00AC752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Usted fuma</w:t>
            </w:r>
          </w:p>
        </w:tc>
        <w:tc>
          <w:tcPr>
            <w:tcW w:w="1165" w:type="dxa"/>
            <w:tcBorders>
              <w:top w:val="nil"/>
              <w:bottom w:val="nil"/>
            </w:tcBorders>
            <w:shd w:val="clear" w:color="auto" w:fill="auto"/>
          </w:tcPr>
          <w:p w:rsidR="00AC7528" w:rsidRPr="00AC7528" w:rsidRDefault="00AC7528" w:rsidP="00AC7528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0,87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C7528" w:rsidRPr="00AC7528" w:rsidRDefault="00AC7528" w:rsidP="00AC7528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0,55-1,37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C7528" w:rsidRPr="00AC7528" w:rsidRDefault="00AC7528" w:rsidP="00AC7528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0,35</w:t>
            </w:r>
          </w:p>
        </w:tc>
      </w:tr>
      <w:tr w:rsidR="00AC7528" w:rsidRPr="00AC7528" w:rsidTr="00ED15AD">
        <w:tc>
          <w:tcPr>
            <w:tcW w:w="4613" w:type="dxa"/>
            <w:tcBorders>
              <w:top w:val="nil"/>
              <w:bottom w:val="single" w:sz="4" w:space="0" w:color="000000"/>
            </w:tcBorders>
            <w:shd w:val="pct10" w:color="auto" w:fill="auto"/>
          </w:tcPr>
          <w:p w:rsidR="00AC7528" w:rsidRPr="00AC7528" w:rsidRDefault="00AC7528" w:rsidP="00AC752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 xml:space="preserve">Ha participado en charlas sobre citología </w:t>
            </w: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ab/>
            </w:r>
          </w:p>
        </w:tc>
        <w:tc>
          <w:tcPr>
            <w:tcW w:w="1165" w:type="dxa"/>
            <w:tcBorders>
              <w:top w:val="nil"/>
              <w:bottom w:val="single" w:sz="4" w:space="0" w:color="000000"/>
            </w:tcBorders>
            <w:shd w:val="pct10" w:color="auto" w:fill="auto"/>
          </w:tcPr>
          <w:p w:rsidR="00AC7528" w:rsidRPr="00AC7528" w:rsidRDefault="00AC7528" w:rsidP="00AC7528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0,89</w:t>
            </w:r>
          </w:p>
        </w:tc>
        <w:tc>
          <w:tcPr>
            <w:tcW w:w="1701" w:type="dxa"/>
            <w:tcBorders>
              <w:top w:val="nil"/>
              <w:bottom w:val="single" w:sz="4" w:space="0" w:color="000000"/>
            </w:tcBorders>
            <w:shd w:val="pct10" w:color="auto" w:fill="auto"/>
          </w:tcPr>
          <w:p w:rsidR="00AC7528" w:rsidRPr="00AC7528" w:rsidRDefault="00AC7528" w:rsidP="00AC7528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0,57-1,38</w:t>
            </w:r>
          </w:p>
        </w:tc>
        <w:tc>
          <w:tcPr>
            <w:tcW w:w="1701" w:type="dxa"/>
            <w:tcBorders>
              <w:top w:val="nil"/>
              <w:bottom w:val="single" w:sz="4" w:space="0" w:color="000000"/>
            </w:tcBorders>
            <w:shd w:val="pct10" w:color="auto" w:fill="auto"/>
          </w:tcPr>
          <w:p w:rsidR="00AC7528" w:rsidRPr="00AC7528" w:rsidRDefault="00AC7528" w:rsidP="00AC7528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AC7528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0,37</w:t>
            </w:r>
          </w:p>
        </w:tc>
      </w:tr>
    </w:tbl>
    <w:p w:rsidR="00AC7528" w:rsidRPr="00AC7528" w:rsidRDefault="00AC7528" w:rsidP="00AC7528">
      <w:pPr>
        <w:spacing w:after="0" w:line="240" w:lineRule="auto"/>
        <w:rPr>
          <w:rFonts w:ascii="Arial" w:eastAsia="Calibri" w:hAnsi="Arial" w:cs="Arial"/>
          <w:sz w:val="24"/>
          <w:szCs w:val="24"/>
          <w:lang w:val="es-CO"/>
        </w:rPr>
      </w:pPr>
    </w:p>
    <w:p w:rsidR="00AC7528" w:rsidRPr="00AC7528" w:rsidRDefault="00AC7528" w:rsidP="00AC7528">
      <w:pPr>
        <w:spacing w:after="0" w:line="240" w:lineRule="auto"/>
        <w:rPr>
          <w:rFonts w:ascii="Arial" w:eastAsia="Calibri" w:hAnsi="Arial" w:cs="Arial"/>
          <w:sz w:val="24"/>
          <w:szCs w:val="24"/>
          <w:lang w:val="es-CO"/>
        </w:rPr>
      </w:pPr>
    </w:p>
    <w:p w:rsidR="00AC7528" w:rsidRPr="00AC7528" w:rsidRDefault="00AC7528" w:rsidP="00AC7528">
      <w:pPr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val="es-CO"/>
        </w:rPr>
      </w:pPr>
    </w:p>
    <w:p w:rsidR="009927CB" w:rsidRDefault="009927CB"/>
    <w:sectPr w:rsidR="009927CB" w:rsidSect="005D6187">
      <w:headerReference w:type="default" r:id="rId6"/>
      <w:pgSz w:w="12240" w:h="15840" w:code="1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pidary333 BT">
    <w:altName w:val="Lapidary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8775151"/>
      <w:docPartObj>
        <w:docPartGallery w:val="Page Numbers (Top of Page)"/>
        <w:docPartUnique/>
      </w:docPartObj>
    </w:sdtPr>
    <w:sdtEndPr/>
    <w:sdtContent>
      <w:p w:rsidR="000973BA" w:rsidRDefault="00AC7528">
        <w:pPr>
          <w:pStyle w:val="Encabezado"/>
          <w:jc w:val="right"/>
        </w:pPr>
        <w:r>
          <w:fldChar w:fldCharType="begin"/>
        </w:r>
        <w:r>
          <w:instrText>PAGE</w:instrText>
        </w:r>
        <w:r>
          <w:instrText xml:space="preserve">   \* MERGEFORMAT</w:instrText>
        </w:r>
        <w:r>
          <w:fldChar w:fldCharType="separate"/>
        </w:r>
        <w:r w:rsidRPr="00AC7528">
          <w:rPr>
            <w:noProof/>
            <w:lang w:val="es-ES"/>
          </w:rPr>
          <w:t>1</w:t>
        </w:r>
        <w:r>
          <w:fldChar w:fldCharType="end"/>
        </w:r>
      </w:p>
    </w:sdtContent>
  </w:sdt>
  <w:p w:rsidR="000973BA" w:rsidRDefault="00AC752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52DF5"/>
    <w:multiLevelType w:val="hybridMultilevel"/>
    <w:tmpl w:val="F578BAB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237D75"/>
    <w:multiLevelType w:val="hybridMultilevel"/>
    <w:tmpl w:val="7C182682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DD911A0"/>
    <w:multiLevelType w:val="hybridMultilevel"/>
    <w:tmpl w:val="7E00602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686995"/>
    <w:multiLevelType w:val="hybridMultilevel"/>
    <w:tmpl w:val="B69E80E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528"/>
    <w:rsid w:val="00121077"/>
    <w:rsid w:val="009927CB"/>
    <w:rsid w:val="00A22F35"/>
    <w:rsid w:val="00A24FA7"/>
    <w:rsid w:val="00AC7528"/>
    <w:rsid w:val="00CF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Sinlista1">
    <w:name w:val="Sin lista1"/>
    <w:next w:val="Sinlista"/>
    <w:uiPriority w:val="99"/>
    <w:semiHidden/>
    <w:unhideWhenUsed/>
    <w:rsid w:val="00AC7528"/>
  </w:style>
  <w:style w:type="character" w:styleId="Hipervnculo">
    <w:name w:val="Hyperlink"/>
    <w:basedOn w:val="Fuentedeprrafopredeter"/>
    <w:unhideWhenUsed/>
    <w:rsid w:val="00AC7528"/>
    <w:rPr>
      <w:color w:val="0000FF"/>
      <w:u w:val="single"/>
    </w:rPr>
  </w:style>
  <w:style w:type="paragraph" w:styleId="Textodebloque">
    <w:name w:val="Block Text"/>
    <w:basedOn w:val="Normal"/>
    <w:rsid w:val="00AC7528"/>
    <w:pPr>
      <w:tabs>
        <w:tab w:val="left" w:pos="720"/>
      </w:tabs>
      <w:autoSpaceDE w:val="0"/>
      <w:autoSpaceDN w:val="0"/>
      <w:adjustRightInd w:val="0"/>
      <w:spacing w:after="0" w:line="240" w:lineRule="auto"/>
      <w:ind w:left="540" w:right="18"/>
      <w:jc w:val="center"/>
    </w:pPr>
    <w:rPr>
      <w:rFonts w:ascii="Times New Roman" w:eastAsia="Times New Roman" w:hAnsi="Times New Roman" w:cs="Times New Roman"/>
      <w:bCs/>
      <w:i/>
      <w:iCs/>
      <w:sz w:val="20"/>
      <w:szCs w:val="20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AC7528"/>
    <w:pPr>
      <w:spacing w:after="0" w:line="240" w:lineRule="auto"/>
    </w:pPr>
    <w:rPr>
      <w:rFonts w:ascii="Calibri" w:eastAsia="Calibri" w:hAnsi="Calibri" w:cs="Times New Roman"/>
      <w:sz w:val="20"/>
      <w:szCs w:val="20"/>
      <w:lang w:val="es-CO" w:eastAsia="es-C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AC752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C7528"/>
    <w:pPr>
      <w:spacing w:after="0" w:line="240" w:lineRule="auto"/>
    </w:pPr>
    <w:rPr>
      <w:rFonts w:ascii="Tahoma" w:eastAsia="Calibri" w:hAnsi="Tahoma" w:cs="Tahoma"/>
      <w:sz w:val="16"/>
      <w:szCs w:val="16"/>
      <w:lang w:val="es-CO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7528"/>
    <w:rPr>
      <w:rFonts w:ascii="Tahoma" w:eastAsia="Calibri" w:hAnsi="Tahoma" w:cs="Tahoma"/>
      <w:sz w:val="16"/>
      <w:szCs w:val="16"/>
      <w:lang w:val="es-CO"/>
    </w:rPr>
  </w:style>
  <w:style w:type="paragraph" w:styleId="Sinespaciado">
    <w:name w:val="No Spacing"/>
    <w:uiPriority w:val="1"/>
    <w:qFormat/>
    <w:rsid w:val="00AC7528"/>
    <w:pPr>
      <w:spacing w:after="0" w:line="240" w:lineRule="auto"/>
    </w:pPr>
    <w:rPr>
      <w:rFonts w:ascii="Calibri" w:eastAsia="Times New Roman" w:hAnsi="Calibri" w:cs="Times New Roman"/>
      <w:lang w:val="es-ES" w:eastAsia="es-ES"/>
    </w:rPr>
  </w:style>
  <w:style w:type="character" w:customStyle="1" w:styleId="A18">
    <w:name w:val="A18"/>
    <w:uiPriority w:val="99"/>
    <w:rsid w:val="00AC7528"/>
    <w:rPr>
      <w:rFonts w:ascii="Lapidary333 BT" w:hAnsi="Lapidary333 BT" w:cs="Lapidary333 BT" w:hint="default"/>
      <w:color w:val="000000"/>
      <w:sz w:val="14"/>
      <w:szCs w:val="14"/>
    </w:rPr>
  </w:style>
  <w:style w:type="paragraph" w:customStyle="1" w:styleId="Pa42">
    <w:name w:val="Pa42"/>
    <w:basedOn w:val="Normal"/>
    <w:next w:val="Normal"/>
    <w:uiPriority w:val="99"/>
    <w:rsid w:val="00AC7528"/>
    <w:pPr>
      <w:autoSpaceDE w:val="0"/>
      <w:autoSpaceDN w:val="0"/>
      <w:adjustRightInd w:val="0"/>
      <w:spacing w:after="0" w:line="221" w:lineRule="atLeast"/>
    </w:pPr>
    <w:rPr>
      <w:rFonts w:ascii="Lapidary333 BT" w:eastAsia="Times New Roman" w:hAnsi="Lapidary333 BT" w:cs="Times New Roman"/>
      <w:sz w:val="24"/>
      <w:szCs w:val="24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AC7528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  <w:lang w:val="es-CO"/>
    </w:rPr>
  </w:style>
  <w:style w:type="character" w:customStyle="1" w:styleId="EncabezadoCar">
    <w:name w:val="Encabezado Car"/>
    <w:basedOn w:val="Fuentedeprrafopredeter"/>
    <w:link w:val="Encabezado"/>
    <w:uiPriority w:val="99"/>
    <w:rsid w:val="00AC7528"/>
    <w:rPr>
      <w:rFonts w:ascii="Calibri" w:eastAsia="Calibri" w:hAnsi="Calibri" w:cs="Times New Roman"/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AC7528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  <w:lang w:val="es-C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C7528"/>
    <w:rPr>
      <w:rFonts w:ascii="Calibri" w:eastAsia="Calibri" w:hAnsi="Calibri" w:cs="Times New Roman"/>
      <w:lang w:val="es-CO"/>
    </w:rPr>
  </w:style>
  <w:style w:type="paragraph" w:styleId="Revisin">
    <w:name w:val="Revision"/>
    <w:hidden/>
    <w:uiPriority w:val="99"/>
    <w:semiHidden/>
    <w:rsid w:val="00AC7528"/>
    <w:pPr>
      <w:spacing w:after="0" w:line="240" w:lineRule="auto"/>
    </w:pPr>
    <w:rPr>
      <w:rFonts w:ascii="Calibri" w:eastAsia="Calibri" w:hAnsi="Calibri" w:cs="Times New Roman"/>
      <w:lang w:val="es-CO"/>
    </w:rPr>
  </w:style>
  <w:style w:type="paragraph" w:styleId="Prrafodelista">
    <w:name w:val="List Paragraph"/>
    <w:basedOn w:val="Normal"/>
    <w:uiPriority w:val="34"/>
    <w:qFormat/>
    <w:rsid w:val="00AC7528"/>
    <w:pPr>
      <w:ind w:left="720"/>
      <w:contextualSpacing/>
    </w:pPr>
    <w:rPr>
      <w:rFonts w:ascii="Calibri" w:eastAsia="Calibri" w:hAnsi="Calibri" w:cs="Times New Roman"/>
      <w:lang w:val="es-CO"/>
    </w:rPr>
  </w:style>
  <w:style w:type="table" w:customStyle="1" w:styleId="Sombreadoclaro1">
    <w:name w:val="Sombreado claro1"/>
    <w:basedOn w:val="Tablanormal"/>
    <w:next w:val="Sombreadoclaro"/>
    <w:uiPriority w:val="60"/>
    <w:rsid w:val="00AC7528"/>
    <w:pPr>
      <w:spacing w:after="0" w:line="240" w:lineRule="auto"/>
    </w:pPr>
    <w:rPr>
      <w:color w:val="000000"/>
      <w:lang w:val="es-E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aconcuadrcula">
    <w:name w:val="Table Grid"/>
    <w:basedOn w:val="Tablanormal"/>
    <w:uiPriority w:val="59"/>
    <w:rsid w:val="00AC75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AC752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Sinlista1">
    <w:name w:val="Sin lista1"/>
    <w:next w:val="Sinlista"/>
    <w:uiPriority w:val="99"/>
    <w:semiHidden/>
    <w:unhideWhenUsed/>
    <w:rsid w:val="00AC7528"/>
  </w:style>
  <w:style w:type="character" w:styleId="Hipervnculo">
    <w:name w:val="Hyperlink"/>
    <w:basedOn w:val="Fuentedeprrafopredeter"/>
    <w:unhideWhenUsed/>
    <w:rsid w:val="00AC7528"/>
    <w:rPr>
      <w:color w:val="0000FF"/>
      <w:u w:val="single"/>
    </w:rPr>
  </w:style>
  <w:style w:type="paragraph" w:styleId="Textodebloque">
    <w:name w:val="Block Text"/>
    <w:basedOn w:val="Normal"/>
    <w:rsid w:val="00AC7528"/>
    <w:pPr>
      <w:tabs>
        <w:tab w:val="left" w:pos="720"/>
      </w:tabs>
      <w:autoSpaceDE w:val="0"/>
      <w:autoSpaceDN w:val="0"/>
      <w:adjustRightInd w:val="0"/>
      <w:spacing w:after="0" w:line="240" w:lineRule="auto"/>
      <w:ind w:left="540" w:right="18"/>
      <w:jc w:val="center"/>
    </w:pPr>
    <w:rPr>
      <w:rFonts w:ascii="Times New Roman" w:eastAsia="Times New Roman" w:hAnsi="Times New Roman" w:cs="Times New Roman"/>
      <w:bCs/>
      <w:i/>
      <w:iCs/>
      <w:sz w:val="20"/>
      <w:szCs w:val="20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AC7528"/>
    <w:pPr>
      <w:spacing w:after="0" w:line="240" w:lineRule="auto"/>
    </w:pPr>
    <w:rPr>
      <w:rFonts w:ascii="Calibri" w:eastAsia="Calibri" w:hAnsi="Calibri" w:cs="Times New Roman"/>
      <w:sz w:val="20"/>
      <w:szCs w:val="20"/>
      <w:lang w:val="es-CO" w:eastAsia="es-C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AC752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C7528"/>
    <w:pPr>
      <w:spacing w:after="0" w:line="240" w:lineRule="auto"/>
    </w:pPr>
    <w:rPr>
      <w:rFonts w:ascii="Tahoma" w:eastAsia="Calibri" w:hAnsi="Tahoma" w:cs="Tahoma"/>
      <w:sz w:val="16"/>
      <w:szCs w:val="16"/>
      <w:lang w:val="es-CO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7528"/>
    <w:rPr>
      <w:rFonts w:ascii="Tahoma" w:eastAsia="Calibri" w:hAnsi="Tahoma" w:cs="Tahoma"/>
      <w:sz w:val="16"/>
      <w:szCs w:val="16"/>
      <w:lang w:val="es-CO"/>
    </w:rPr>
  </w:style>
  <w:style w:type="paragraph" w:styleId="Sinespaciado">
    <w:name w:val="No Spacing"/>
    <w:uiPriority w:val="1"/>
    <w:qFormat/>
    <w:rsid w:val="00AC7528"/>
    <w:pPr>
      <w:spacing w:after="0" w:line="240" w:lineRule="auto"/>
    </w:pPr>
    <w:rPr>
      <w:rFonts w:ascii="Calibri" w:eastAsia="Times New Roman" w:hAnsi="Calibri" w:cs="Times New Roman"/>
      <w:lang w:val="es-ES" w:eastAsia="es-ES"/>
    </w:rPr>
  </w:style>
  <w:style w:type="character" w:customStyle="1" w:styleId="A18">
    <w:name w:val="A18"/>
    <w:uiPriority w:val="99"/>
    <w:rsid w:val="00AC7528"/>
    <w:rPr>
      <w:rFonts w:ascii="Lapidary333 BT" w:hAnsi="Lapidary333 BT" w:cs="Lapidary333 BT" w:hint="default"/>
      <w:color w:val="000000"/>
      <w:sz w:val="14"/>
      <w:szCs w:val="14"/>
    </w:rPr>
  </w:style>
  <w:style w:type="paragraph" w:customStyle="1" w:styleId="Pa42">
    <w:name w:val="Pa42"/>
    <w:basedOn w:val="Normal"/>
    <w:next w:val="Normal"/>
    <w:uiPriority w:val="99"/>
    <w:rsid w:val="00AC7528"/>
    <w:pPr>
      <w:autoSpaceDE w:val="0"/>
      <w:autoSpaceDN w:val="0"/>
      <w:adjustRightInd w:val="0"/>
      <w:spacing w:after="0" w:line="221" w:lineRule="atLeast"/>
    </w:pPr>
    <w:rPr>
      <w:rFonts w:ascii="Lapidary333 BT" w:eastAsia="Times New Roman" w:hAnsi="Lapidary333 BT" w:cs="Times New Roman"/>
      <w:sz w:val="24"/>
      <w:szCs w:val="24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AC7528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  <w:lang w:val="es-CO"/>
    </w:rPr>
  </w:style>
  <w:style w:type="character" w:customStyle="1" w:styleId="EncabezadoCar">
    <w:name w:val="Encabezado Car"/>
    <w:basedOn w:val="Fuentedeprrafopredeter"/>
    <w:link w:val="Encabezado"/>
    <w:uiPriority w:val="99"/>
    <w:rsid w:val="00AC7528"/>
    <w:rPr>
      <w:rFonts w:ascii="Calibri" w:eastAsia="Calibri" w:hAnsi="Calibri" w:cs="Times New Roman"/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AC7528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  <w:lang w:val="es-C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C7528"/>
    <w:rPr>
      <w:rFonts w:ascii="Calibri" w:eastAsia="Calibri" w:hAnsi="Calibri" w:cs="Times New Roman"/>
      <w:lang w:val="es-CO"/>
    </w:rPr>
  </w:style>
  <w:style w:type="paragraph" w:styleId="Revisin">
    <w:name w:val="Revision"/>
    <w:hidden/>
    <w:uiPriority w:val="99"/>
    <w:semiHidden/>
    <w:rsid w:val="00AC7528"/>
    <w:pPr>
      <w:spacing w:after="0" w:line="240" w:lineRule="auto"/>
    </w:pPr>
    <w:rPr>
      <w:rFonts w:ascii="Calibri" w:eastAsia="Calibri" w:hAnsi="Calibri" w:cs="Times New Roman"/>
      <w:lang w:val="es-CO"/>
    </w:rPr>
  </w:style>
  <w:style w:type="paragraph" w:styleId="Prrafodelista">
    <w:name w:val="List Paragraph"/>
    <w:basedOn w:val="Normal"/>
    <w:uiPriority w:val="34"/>
    <w:qFormat/>
    <w:rsid w:val="00AC7528"/>
    <w:pPr>
      <w:ind w:left="720"/>
      <w:contextualSpacing/>
    </w:pPr>
    <w:rPr>
      <w:rFonts w:ascii="Calibri" w:eastAsia="Calibri" w:hAnsi="Calibri" w:cs="Times New Roman"/>
      <w:lang w:val="es-CO"/>
    </w:rPr>
  </w:style>
  <w:style w:type="table" w:customStyle="1" w:styleId="Sombreadoclaro1">
    <w:name w:val="Sombreado claro1"/>
    <w:basedOn w:val="Tablanormal"/>
    <w:next w:val="Sombreadoclaro"/>
    <w:uiPriority w:val="60"/>
    <w:rsid w:val="00AC7528"/>
    <w:pPr>
      <w:spacing w:after="0" w:line="240" w:lineRule="auto"/>
    </w:pPr>
    <w:rPr>
      <w:color w:val="000000"/>
      <w:lang w:val="es-E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aconcuadrcula">
    <w:name w:val="Table Grid"/>
    <w:basedOn w:val="Tablanormal"/>
    <w:uiPriority w:val="59"/>
    <w:rsid w:val="00AC75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AC752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2954</Words>
  <Characters>16249</Characters>
  <Application>Microsoft Office Word</Application>
  <DocSecurity>0</DocSecurity>
  <Lines>135</Lines>
  <Paragraphs>38</Paragraphs>
  <ScaleCrop>false</ScaleCrop>
  <Company>Toshiba</Company>
  <LinksUpToDate>false</LinksUpToDate>
  <CharactersWithSpaces>19165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2012-12-09T21:00:00Z</dcterms:created>
  <dcterms:modified xsi:type="dcterms:W3CDTF">2012-12-09T21:01:00Z</dcterms:modified>
</cp:coreProperties>
</file>